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B87" w:rsidRDefault="00C77B87" w:rsidP="00C35095">
      <w:pPr>
        <w:jc w:val="center"/>
        <w:rPr>
          <w:rFonts w:ascii="Arial" w:hAnsi="Arial" w:cs="Arial"/>
          <w:b/>
          <w:sz w:val="40"/>
          <w:szCs w:val="40"/>
        </w:rPr>
      </w:pPr>
    </w:p>
    <w:p w:rsidR="002D6768" w:rsidRDefault="002D6768" w:rsidP="00D93D88">
      <w:pPr>
        <w:pStyle w:val="Default"/>
        <w:spacing w:line="360" w:lineRule="auto"/>
      </w:pPr>
    </w:p>
    <w:p w:rsidR="002D6768" w:rsidRPr="002C0D52" w:rsidRDefault="002D6768" w:rsidP="00D93D88">
      <w:pPr>
        <w:pStyle w:val="Default"/>
        <w:spacing w:line="360" w:lineRule="auto"/>
        <w:jc w:val="both"/>
      </w:pPr>
      <w:r w:rsidRPr="00772D60">
        <w:rPr>
          <w:rFonts w:ascii="Times New Roman" w:hAnsi="Times New Roman" w:cs="Times New Roman"/>
        </w:rPr>
        <w:t xml:space="preserve"> </w:t>
      </w:r>
      <w:r w:rsidRPr="002C0D52">
        <w:rPr>
          <w:b/>
          <w:bCs/>
        </w:rPr>
        <w:t xml:space="preserve">Carta de Serviços </w:t>
      </w:r>
    </w:p>
    <w:p w:rsidR="00D93D88" w:rsidRPr="002C0D52" w:rsidRDefault="00D93D88" w:rsidP="00D93D88">
      <w:pPr>
        <w:pStyle w:val="Default"/>
        <w:spacing w:line="360" w:lineRule="auto"/>
        <w:jc w:val="both"/>
      </w:pPr>
    </w:p>
    <w:p w:rsidR="002D6768" w:rsidRPr="002C0D52" w:rsidRDefault="002D6768" w:rsidP="00D93D88">
      <w:pPr>
        <w:pStyle w:val="Default"/>
        <w:spacing w:line="360" w:lineRule="auto"/>
        <w:jc w:val="both"/>
      </w:pPr>
      <w:r w:rsidRPr="002C0D52">
        <w:t xml:space="preserve">A </w:t>
      </w:r>
      <w:r w:rsidRPr="002C0D52">
        <w:rPr>
          <w:b/>
          <w:bCs/>
        </w:rPr>
        <w:t xml:space="preserve">Carta de Serviços ao Usuário da Prefeitura Municipal de </w:t>
      </w:r>
      <w:r w:rsidR="00D93D88" w:rsidRPr="002C0D52">
        <w:rPr>
          <w:b/>
          <w:bCs/>
        </w:rPr>
        <w:t>Itaituba</w:t>
      </w:r>
      <w:r w:rsidRPr="002C0D52">
        <w:rPr>
          <w:b/>
          <w:bCs/>
        </w:rPr>
        <w:t xml:space="preserve"> </w:t>
      </w:r>
      <w:r w:rsidRPr="002C0D52">
        <w:t xml:space="preserve">é uma ferramenta que facilita o acesso aos serviços públicos e aproxima a administração pública dos moradores do município, ao prezar pela transparência, pelo foco no cidadão e no controle social da administração pública. </w:t>
      </w:r>
      <w:r w:rsidRPr="002C0D52">
        <w:rPr>
          <w:b/>
          <w:bCs/>
        </w:rPr>
        <w:t xml:space="preserve">A Secretaria de </w:t>
      </w:r>
      <w:r w:rsidR="00D93D88" w:rsidRPr="002C0D52">
        <w:rPr>
          <w:b/>
          <w:bCs/>
        </w:rPr>
        <w:t>Municipal de Agricultura e Abastecimento - SEMAGRA</w:t>
      </w:r>
      <w:r w:rsidRPr="002C0D52">
        <w:rPr>
          <w:b/>
          <w:bCs/>
        </w:rPr>
        <w:t xml:space="preserve"> </w:t>
      </w:r>
      <w:r w:rsidRPr="002C0D52">
        <w:t>informa seus serviços prestados dentro do poder municipal, indicando qual o setor</w:t>
      </w:r>
      <w:r w:rsidR="00D93D88" w:rsidRPr="002C0D52">
        <w:t xml:space="preserve"> </w:t>
      </w:r>
      <w:r w:rsidRPr="002C0D52">
        <w:t xml:space="preserve">responsável por cada um deles e como eles podem ser acessados pelos cidadãos. </w:t>
      </w:r>
    </w:p>
    <w:p w:rsidR="002D6768" w:rsidRPr="002C0D52" w:rsidRDefault="002D6768" w:rsidP="00D93D88">
      <w:pPr>
        <w:pStyle w:val="Default"/>
        <w:spacing w:line="360" w:lineRule="auto"/>
        <w:jc w:val="both"/>
      </w:pPr>
      <w:r w:rsidRPr="002C0D52">
        <w:t xml:space="preserve">A Carta de Serviços ao Usuário é regulamentada pela lei federal nº 13.460, de 26 de junho de 2017. </w:t>
      </w:r>
    </w:p>
    <w:p w:rsidR="002D6768" w:rsidRPr="00772D60" w:rsidRDefault="002D6768" w:rsidP="00D93D88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72D60">
        <w:rPr>
          <w:rFonts w:ascii="Times New Roman" w:hAnsi="Times New Roman" w:cs="Times New Roman"/>
        </w:rPr>
        <w:t xml:space="preserve"> </w:t>
      </w: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772D60" w:rsidRPr="00772D60" w:rsidRDefault="00772D60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3D88" w:rsidRPr="00772D60" w:rsidRDefault="00D93D88" w:rsidP="00D93D88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F7125D" w:rsidRPr="003E6580" w:rsidRDefault="00F7125D" w:rsidP="000E7263">
      <w:pPr>
        <w:pStyle w:val="Default"/>
        <w:shd w:val="clear" w:color="auto" w:fill="FFC000"/>
        <w:spacing w:line="360" w:lineRule="auto"/>
        <w:jc w:val="center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lastRenderedPageBreak/>
        <w:t xml:space="preserve">SERVIÇOS </w:t>
      </w:r>
      <w:r w:rsidR="000E7263">
        <w:rPr>
          <w:rFonts w:ascii="Arial Narrow" w:hAnsi="Arial Narrow" w:cs="Times New Roman"/>
          <w:b/>
          <w:bCs/>
        </w:rPr>
        <w:t>OFERTADOS</w:t>
      </w:r>
      <w:r w:rsidRPr="003E6580">
        <w:rPr>
          <w:rFonts w:ascii="Arial Narrow" w:hAnsi="Arial Narrow" w:cs="Times New Roman"/>
          <w:b/>
          <w:bCs/>
        </w:rPr>
        <w:t xml:space="preserve"> PELA SEMAGRA</w:t>
      </w:r>
    </w:p>
    <w:p w:rsidR="00F7125D" w:rsidRPr="003E6580" w:rsidRDefault="00F7125D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D93D88" w:rsidRPr="003E6580" w:rsidRDefault="00D93D88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>Assunto</w:t>
      </w:r>
      <w:r w:rsidR="00662380" w:rsidRPr="003E6580">
        <w:rPr>
          <w:rFonts w:ascii="Arial Narrow" w:hAnsi="Arial Narrow" w:cs="Times New Roman"/>
          <w:b/>
          <w:bCs/>
        </w:rPr>
        <w:t xml:space="preserve">: </w:t>
      </w:r>
      <w:r w:rsidR="00772D60" w:rsidRPr="003E6580">
        <w:rPr>
          <w:rFonts w:ascii="Arial Narrow" w:hAnsi="Arial Narrow" w:cs="Times New Roman"/>
          <w:b/>
          <w:bCs/>
        </w:rPr>
        <w:t>ASSISTÊNCIA TÉCNICA E EXTENSÃO RURAL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Solicitação de orientações sobre manejo de culturas anuais e perenes.</w:t>
            </w:r>
          </w:p>
        </w:tc>
      </w:tr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Cidadãos e pessoa jurídica.</w:t>
            </w:r>
          </w:p>
        </w:tc>
      </w:tr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- SEMAGRA</w:t>
            </w:r>
          </w:p>
        </w:tc>
      </w:tr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Orientar o público alvo sobre técnicas agronômicas específicas.</w:t>
            </w:r>
          </w:p>
        </w:tc>
      </w:tr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Proprietários de áreas rurais e urbanas comprovadamente produtivas localizadas no município de Itaituba.</w:t>
            </w:r>
          </w:p>
        </w:tc>
      </w:tr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B9040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Quando houver interesse por parte do produtor. </w:t>
            </w:r>
          </w:p>
        </w:tc>
      </w:tr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D07E3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</w:t>
            </w:r>
            <w:r w:rsidR="00B90404" w:rsidRPr="003E6580">
              <w:rPr>
                <w:rFonts w:ascii="Arial Narrow" w:hAnsi="Arial Narrow" w:cs="Times New Roman"/>
              </w:rPr>
              <w:t>), de segunda a sexta-feira, das 8h às 14h.</w:t>
            </w:r>
          </w:p>
        </w:tc>
      </w:tr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E066A2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Realização de agendamento prévio; Visita do </w:t>
            </w:r>
            <w:r w:rsidR="00E066A2" w:rsidRPr="003E6580">
              <w:rPr>
                <w:rFonts w:ascii="Arial Narrow" w:hAnsi="Arial Narrow" w:cs="Times New Roman"/>
              </w:rPr>
              <w:t>técnico</w:t>
            </w:r>
            <w:r w:rsidRPr="003E6580">
              <w:rPr>
                <w:rFonts w:ascii="Arial Narrow" w:hAnsi="Arial Narrow" w:cs="Times New Roman"/>
              </w:rPr>
              <w:t xml:space="preserve"> na propriedade para orientação sobre as</w:t>
            </w:r>
            <w:r w:rsidR="00E066A2" w:rsidRPr="003E6580">
              <w:rPr>
                <w:rFonts w:ascii="Arial Narrow" w:hAnsi="Arial Narrow" w:cs="Times New Roman"/>
              </w:rPr>
              <w:t xml:space="preserve"> técnicas agronômicas, veterinárias e zootécnicas </w:t>
            </w:r>
            <w:r w:rsidRPr="003E6580">
              <w:rPr>
                <w:rFonts w:ascii="Arial Narrow" w:hAnsi="Arial Narrow" w:cs="Times New Roman"/>
              </w:rPr>
              <w:t>específicas.</w:t>
            </w:r>
          </w:p>
        </w:tc>
      </w:tr>
      <w:tr w:rsidR="00D93D8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93D88" w:rsidRPr="003E6580" w:rsidRDefault="00D93D88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D93D88" w:rsidRPr="003E6580" w:rsidTr="003E6580">
        <w:tc>
          <w:tcPr>
            <w:tcW w:w="10915" w:type="dxa"/>
          </w:tcPr>
          <w:p w:rsidR="00D93D88" w:rsidRPr="003E6580" w:rsidRDefault="00D07E37" w:rsidP="00D93D8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Não há taxas ou preço para o serviço.</w:t>
            </w:r>
          </w:p>
        </w:tc>
      </w:tr>
    </w:tbl>
    <w:p w:rsidR="00D93D88" w:rsidRPr="003E6580" w:rsidRDefault="00D93D88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F46F3B" w:rsidRPr="003E6580" w:rsidRDefault="00F46F3B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F46F3B" w:rsidRPr="003E6580" w:rsidRDefault="00F46F3B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F46F3B" w:rsidRPr="003E6580" w:rsidRDefault="00F46F3B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772D60" w:rsidRPr="003E6580" w:rsidRDefault="00772D60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772D60" w:rsidRPr="003E6580" w:rsidRDefault="00772D60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F46F3B" w:rsidRPr="003E6580" w:rsidRDefault="00F46F3B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 xml:space="preserve">Assunto: </w:t>
      </w:r>
      <w:r w:rsidR="00772D60" w:rsidRPr="003E6580">
        <w:rPr>
          <w:rFonts w:ascii="Arial Narrow" w:hAnsi="Arial Narrow" w:cs="Times New Roman"/>
          <w:b/>
          <w:bCs/>
        </w:rPr>
        <w:t>CADASTRO DE PRODUTORES RURAIS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Cadastramento de produtores rurais.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Cidadãos e pessoa jurídica.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- SEMAGRA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Visa cadastrar os produtores rurais do município de modo a promover o incremento estatístico e projetar estudos para a melhoria do serviço.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Proprietários de áreas rurais e urbanas comprovadamente produtivas localizadas no município de Itaituba.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B9040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Quando houver i</w:t>
            </w:r>
            <w:r w:rsidR="00B90404" w:rsidRPr="003E6580">
              <w:rPr>
                <w:rFonts w:ascii="Arial Narrow" w:hAnsi="Arial Narrow" w:cs="Times New Roman"/>
              </w:rPr>
              <w:t>nteresse por parte do produtor.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</w:t>
            </w:r>
            <w:r w:rsidR="00B90404" w:rsidRPr="003E6580">
              <w:rPr>
                <w:rFonts w:ascii="Arial Narrow" w:hAnsi="Arial Narrow" w:cs="Times New Roman"/>
              </w:rPr>
              <w:t>), de segunda a sexta-feira, das 8h às 14h.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Cadastro da propriedade rural ou urbana comprovadamente produtiva; Possibilidade de visita do Engenheiro Agrônomo ou Técnico Agropecuário na propriedade para comprovação das características retratadas pelo produtor no ato do cadastro.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3E6580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Não há taxas ou preço para o serviço.</w:t>
            </w:r>
          </w:p>
        </w:tc>
      </w:tr>
    </w:tbl>
    <w:p w:rsidR="00F46F3B" w:rsidRPr="003E6580" w:rsidRDefault="00F46F3B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F46F3B" w:rsidRPr="003E6580" w:rsidRDefault="00F46F3B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F46F3B" w:rsidRPr="003E6580" w:rsidRDefault="00F46F3B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6F4C96" w:rsidRPr="003E6580" w:rsidRDefault="006F4C96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772D60" w:rsidRPr="003E6580" w:rsidRDefault="00772D60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CD3A08" w:rsidRPr="003E6580" w:rsidRDefault="00CD3A08" w:rsidP="00CD3A08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CD3A08" w:rsidRPr="003E6580" w:rsidRDefault="00CD3A08" w:rsidP="00CD3A08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>Assunto: PATRULHA AGRÍCOLA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A46768" w:rsidP="00727FD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A Patrulha Agrícola </w:t>
            </w:r>
            <w:r w:rsidR="00727FD8" w:rsidRPr="003E6580">
              <w:rPr>
                <w:rFonts w:ascii="Arial Narrow" w:hAnsi="Arial Narrow" w:cs="Times New Roman"/>
              </w:rPr>
              <w:t xml:space="preserve">consiste em um conjunto de máquinas e implementos agrícolas </w:t>
            </w:r>
            <w:r w:rsidRPr="003E6580">
              <w:rPr>
                <w:rFonts w:ascii="Arial Narrow" w:hAnsi="Arial Narrow" w:cs="Times New Roman"/>
              </w:rPr>
              <w:t>disponibiliza</w:t>
            </w:r>
            <w:r w:rsidR="00727FD8" w:rsidRPr="003E6580">
              <w:rPr>
                <w:rFonts w:ascii="Arial Narrow" w:hAnsi="Arial Narrow" w:cs="Times New Roman"/>
              </w:rPr>
              <w:t>ndo</w:t>
            </w:r>
            <w:r w:rsidRPr="003E6580">
              <w:rPr>
                <w:rFonts w:ascii="Arial Narrow" w:hAnsi="Arial Narrow" w:cs="Times New Roman"/>
              </w:rPr>
              <w:t xml:space="preserve"> carretas, roçadeiras, grades, arados, </w:t>
            </w:r>
            <w:r w:rsidR="00727FD8" w:rsidRPr="003E6580">
              <w:rPr>
                <w:rFonts w:ascii="Arial Narrow" w:hAnsi="Arial Narrow" w:cs="Times New Roman"/>
              </w:rPr>
              <w:t>enxadas rotativas,</w:t>
            </w:r>
            <w:r w:rsidRPr="003E6580">
              <w:rPr>
                <w:rFonts w:ascii="Arial Narrow" w:hAnsi="Arial Narrow" w:cs="Times New Roman"/>
              </w:rPr>
              <w:t xml:space="preserve"> tratores</w:t>
            </w:r>
            <w:r w:rsidR="00727FD8" w:rsidRPr="003E6580">
              <w:rPr>
                <w:rFonts w:ascii="Arial Narrow" w:hAnsi="Arial Narrow" w:cs="Times New Roman"/>
              </w:rPr>
              <w:t xml:space="preserve"> e retroescavadeira.</w:t>
            </w:r>
          </w:p>
        </w:tc>
      </w:tr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A4676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Pequenos e médios produtores rurais do Município de Itaituba-Pa.</w:t>
            </w:r>
          </w:p>
        </w:tc>
      </w:tr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- SEMAGRA</w:t>
            </w:r>
          </w:p>
        </w:tc>
      </w:tr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Orientar o público alvo sobre técnicas agronômicas específicas.</w:t>
            </w:r>
          </w:p>
        </w:tc>
      </w:tr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A46768" w:rsidP="00A4676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Pequenos e médios produtores rurais</w:t>
            </w:r>
            <w:r w:rsidR="00CD3A08" w:rsidRPr="003E6580">
              <w:rPr>
                <w:rFonts w:ascii="Arial Narrow" w:hAnsi="Arial Narrow" w:cs="Times New Roman"/>
              </w:rPr>
              <w:t xml:space="preserve"> </w:t>
            </w:r>
            <w:r w:rsidRPr="003E6580">
              <w:rPr>
                <w:rFonts w:ascii="Arial Narrow" w:hAnsi="Arial Narrow" w:cs="Times New Roman"/>
              </w:rPr>
              <w:t>do</w:t>
            </w:r>
            <w:r w:rsidR="00CD3A08" w:rsidRPr="003E6580">
              <w:rPr>
                <w:rFonts w:ascii="Arial Narrow" w:hAnsi="Arial Narrow" w:cs="Times New Roman"/>
              </w:rPr>
              <w:t xml:space="preserve"> </w:t>
            </w:r>
            <w:r w:rsidRPr="003E6580">
              <w:rPr>
                <w:rFonts w:ascii="Arial Narrow" w:hAnsi="Arial Narrow" w:cs="Times New Roman"/>
              </w:rPr>
              <w:t>Município de Itaituba-Pa.</w:t>
            </w:r>
          </w:p>
        </w:tc>
      </w:tr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Quando houver interesse por parte do produtor. </w:t>
            </w:r>
          </w:p>
        </w:tc>
      </w:tr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PA), de segunda a sexta-feira, das 8h às 14h.</w:t>
            </w:r>
          </w:p>
        </w:tc>
      </w:tr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A46768" w:rsidP="00A4676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O produtor deverá requerer a cedência e ou agendamento do implemento diretamente na SEMAGRA.</w:t>
            </w:r>
          </w:p>
        </w:tc>
      </w:tr>
      <w:tr w:rsidR="00CD3A0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CD3A08" w:rsidRPr="003E6580" w:rsidTr="003E6580">
        <w:tc>
          <w:tcPr>
            <w:tcW w:w="10915" w:type="dxa"/>
          </w:tcPr>
          <w:p w:rsidR="00CD3A08" w:rsidRPr="003E6580" w:rsidRDefault="00CD3A0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color w:val="C00000"/>
              </w:rPr>
              <w:t>- Verificar taxas de serviço</w:t>
            </w:r>
          </w:p>
        </w:tc>
      </w:tr>
    </w:tbl>
    <w:p w:rsidR="00CD3A08" w:rsidRPr="003E6580" w:rsidRDefault="00CD3A08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27279A" w:rsidRPr="003E6580" w:rsidRDefault="0027279A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27279A" w:rsidRPr="003E6580" w:rsidRDefault="0027279A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27279A" w:rsidRPr="003E6580" w:rsidRDefault="0027279A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27279A" w:rsidRPr="003E6580" w:rsidRDefault="0027279A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F761C6" w:rsidRPr="003E6580" w:rsidRDefault="00F761C6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3E6580" w:rsidRDefault="003E6580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F46F3B" w:rsidRPr="003E6580" w:rsidRDefault="00F46F3B" w:rsidP="00F46F3B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 xml:space="preserve">Assunto: </w:t>
      </w:r>
      <w:r w:rsidR="0027279A" w:rsidRPr="003E6580">
        <w:rPr>
          <w:rFonts w:ascii="Arial Narrow" w:hAnsi="Arial Narrow" w:cs="Times New Roman"/>
          <w:b/>
          <w:bCs/>
        </w:rPr>
        <w:t xml:space="preserve">PRODUÇÃO E </w:t>
      </w:r>
      <w:r w:rsidR="00772D60" w:rsidRPr="003E6580">
        <w:rPr>
          <w:rFonts w:ascii="Arial Narrow" w:hAnsi="Arial Narrow" w:cs="Times New Roman"/>
          <w:b/>
          <w:bCs/>
        </w:rPr>
        <w:t>DISTRIBUIÇÃO DE MUDAS E/OU SEMENTES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Serviço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0E7263" w:rsidRDefault="00F46F3B" w:rsidP="0027279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Disponibilizar aos produtores rurais do município mudas e/ou sementes </w:t>
            </w:r>
            <w:r w:rsidR="0027279A" w:rsidRPr="000E7263">
              <w:rPr>
                <w:rFonts w:ascii="Arial Narrow" w:hAnsi="Arial Narrow" w:cs="Times New Roman"/>
                <w:sz w:val="22"/>
                <w:szCs w:val="22"/>
              </w:rPr>
              <w:t>oriundas a partir de produção própria da SEMAGRA ou através de instituições parceiras.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Público alvo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Cidadãos e pessoa jurídica.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Área responsável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Secretaria Municipal de Agricultura e Abastecimento - SEMAGRA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Descrição do serviço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0E7263" w:rsidRDefault="00F46F3B" w:rsidP="003341A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Disponibiliza aos produtores rurais do município ou munícipes, mudas de espécies frutíferas</w:t>
            </w:r>
            <w:r w:rsidR="0027279A" w:rsidRPr="000E7263">
              <w:rPr>
                <w:rFonts w:ascii="Arial Narrow" w:hAnsi="Arial Narrow" w:cs="Times New Roman"/>
                <w:sz w:val="22"/>
                <w:szCs w:val="22"/>
              </w:rPr>
              <w:t xml:space="preserve">, 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florestais e </w:t>
            </w:r>
            <w:r w:rsidR="003341A7" w:rsidRPr="000E7263">
              <w:rPr>
                <w:rFonts w:ascii="Arial Narrow" w:hAnsi="Arial Narrow" w:cs="Times New Roman"/>
                <w:sz w:val="22"/>
                <w:szCs w:val="22"/>
              </w:rPr>
              <w:t>sementes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>.</w:t>
            </w:r>
            <w:r w:rsidR="003341A7" w:rsidRPr="000E7263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>A aquisição de mudas e/o sementes para distribuição</w:t>
            </w:r>
            <w:r w:rsidR="003341A7" w:rsidRPr="000E7263">
              <w:rPr>
                <w:rFonts w:ascii="Arial Narrow" w:hAnsi="Arial Narrow" w:cs="Times New Roman"/>
                <w:sz w:val="22"/>
                <w:szCs w:val="22"/>
              </w:rPr>
              <w:t xml:space="preserve"> será de produção da própria SEMAGRA ou 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mediante </w:t>
            </w:r>
            <w:r w:rsidR="00523263" w:rsidRPr="000E7263">
              <w:rPr>
                <w:rFonts w:ascii="Arial Narrow" w:hAnsi="Arial Narrow" w:cs="Times New Roman"/>
                <w:sz w:val="22"/>
                <w:szCs w:val="22"/>
              </w:rPr>
              <w:t xml:space="preserve">parceria junto a Secretaria de Estado de Agricultura e Pesca – SEDAP PARÁ, e mediante disponibilidade dos insumos em conformidade com calendário agrícola da região. 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Quem pode participar?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Proprietários de áreas rurais e urbanas comprovadamente produtivas localizadas no município de Itaituba.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Quando participar?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0E7263" w:rsidRDefault="00F46F3B" w:rsidP="00B9040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Quando houver interesse por parte do produtor</w:t>
            </w:r>
            <w:r w:rsidR="00523263" w:rsidRPr="000E7263">
              <w:rPr>
                <w:rFonts w:ascii="Arial Narrow" w:hAnsi="Arial Narrow" w:cs="Times New Roman"/>
                <w:sz w:val="22"/>
                <w:szCs w:val="22"/>
              </w:rPr>
              <w:t xml:space="preserve"> e em alguns casos, mediante comunicados de disponibilidade de </w:t>
            </w:r>
            <w:r w:rsidR="00267223" w:rsidRPr="000E7263">
              <w:rPr>
                <w:rFonts w:ascii="Arial Narrow" w:hAnsi="Arial Narrow" w:cs="Times New Roman"/>
                <w:sz w:val="22"/>
                <w:szCs w:val="22"/>
              </w:rPr>
              <w:t>sementes e/o mudas realizados pela SEMAGRA</w:t>
            </w:r>
            <w:r w:rsidR="00B90404" w:rsidRPr="000E7263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Canais de atendimento para solicitar o serviço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Secretaria Municipal de Agricultura e Abastecimento de Itaituba (Av. Marechal Rondon, nº 631 – Boa Esperança – Itaituba - PA</w:t>
            </w:r>
            <w:r w:rsidR="00B90404" w:rsidRPr="000E7263">
              <w:rPr>
                <w:rFonts w:ascii="Arial Narrow" w:hAnsi="Arial Narrow" w:cs="Times New Roman"/>
                <w:sz w:val="22"/>
                <w:szCs w:val="22"/>
              </w:rPr>
              <w:t>), de segunda a sexta-feira, das 8h às 14h.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Principais etapas do serviço – Passo a Passo</w:t>
            </w:r>
          </w:p>
        </w:tc>
      </w:tr>
      <w:tr w:rsidR="00F46F3B" w:rsidRPr="003E6580" w:rsidTr="003E6580">
        <w:tc>
          <w:tcPr>
            <w:tcW w:w="10915" w:type="dxa"/>
          </w:tcPr>
          <w:p w:rsidR="00F46F3B" w:rsidRPr="000E7263" w:rsidRDefault="00267223" w:rsidP="00267223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Comparecer na Secretaria Municipal de Agricultura e Abastecimento de Itaituba ou em eve</w:t>
            </w:r>
            <w:r w:rsidR="003341A7" w:rsidRPr="000E7263">
              <w:rPr>
                <w:rFonts w:ascii="Arial Narrow" w:hAnsi="Arial Narrow" w:cs="Times New Roman"/>
                <w:sz w:val="22"/>
                <w:szCs w:val="22"/>
              </w:rPr>
              <w:t>ntos realizados pela prefeitura quando houver disponibilidade de mudas e/ou sementes.</w:t>
            </w:r>
          </w:p>
        </w:tc>
      </w:tr>
      <w:tr w:rsidR="00F46F3B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46F3B" w:rsidRPr="000E7263" w:rsidRDefault="00F46F3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Taxas e preços</w:t>
            </w:r>
          </w:p>
        </w:tc>
      </w:tr>
      <w:tr w:rsidR="00F46F3B" w:rsidRPr="003E6580" w:rsidTr="003E6580">
        <w:tc>
          <w:tcPr>
            <w:tcW w:w="10915" w:type="dxa"/>
          </w:tcPr>
          <w:p w:rsidR="0027279A" w:rsidRPr="000E7263" w:rsidRDefault="0027279A" w:rsidP="0027279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- </w:t>
            </w:r>
            <w:r w:rsidR="00F46F3B" w:rsidRPr="000E7263">
              <w:rPr>
                <w:rFonts w:ascii="Arial Narrow" w:hAnsi="Arial Narrow" w:cs="Times New Roman"/>
                <w:sz w:val="22"/>
                <w:szCs w:val="22"/>
              </w:rPr>
              <w:t>Não h</w:t>
            </w:r>
            <w:r w:rsidR="00523263" w:rsidRPr="000E7263">
              <w:rPr>
                <w:rFonts w:ascii="Arial Narrow" w:hAnsi="Arial Narrow" w:cs="Times New Roman"/>
                <w:sz w:val="22"/>
                <w:szCs w:val="22"/>
              </w:rPr>
              <w:t xml:space="preserve">á taxas ou preço para o serviço quando as mudas forem disponibilizadas 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>por instituições parceiras.</w:t>
            </w:r>
            <w:r w:rsidR="00523263" w:rsidRPr="000E7263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  <w:p w:rsidR="0027279A" w:rsidRPr="000E7263" w:rsidRDefault="0027279A" w:rsidP="0027279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>- Mudas e/ou sementes produzidas pela SEMAGRA serão cobrados taxas</w:t>
            </w:r>
            <w:r w:rsidR="00523263"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 xml:space="preserve">. </w:t>
            </w:r>
          </w:p>
          <w:p w:rsidR="00F46F3B" w:rsidRPr="000E7263" w:rsidRDefault="0027279A" w:rsidP="0027279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 xml:space="preserve">- </w:t>
            </w:r>
            <w:r w:rsidR="00523263"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>Mudas e/ou sementes adquiridas de viveiristas credenciados pelo MAPA,</w:t>
            </w:r>
            <w:r w:rsidR="00267223"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 xml:space="preserve"> </w:t>
            </w:r>
            <w:r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 xml:space="preserve">com intermédio da SEMAGRA, </w:t>
            </w:r>
            <w:r w:rsidR="00267223"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 xml:space="preserve">serão </w:t>
            </w:r>
            <w:r w:rsidR="00132F14"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>cobradas</w:t>
            </w:r>
            <w:r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 xml:space="preserve"> as taxas.</w:t>
            </w:r>
          </w:p>
        </w:tc>
      </w:tr>
    </w:tbl>
    <w:p w:rsidR="004C5CC4" w:rsidRPr="003E6580" w:rsidRDefault="004C5CC4" w:rsidP="00132F14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3E6580" w:rsidRDefault="003E6580" w:rsidP="00132F14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132F14" w:rsidRPr="003E6580" w:rsidRDefault="00132F14" w:rsidP="00132F14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  <w:color w:val="000000" w:themeColor="text1"/>
        </w:rPr>
      </w:pPr>
      <w:r w:rsidRPr="003E6580">
        <w:rPr>
          <w:rFonts w:ascii="Arial Narrow" w:hAnsi="Arial Narrow" w:cs="Times New Roman"/>
          <w:b/>
          <w:bCs/>
        </w:rPr>
        <w:t xml:space="preserve">Assunto: </w:t>
      </w:r>
      <w:r w:rsidR="00772D60" w:rsidRPr="003E6580">
        <w:rPr>
          <w:rFonts w:ascii="Arial Narrow" w:hAnsi="Arial Narrow" w:cs="Times New Roman"/>
          <w:b/>
          <w:bCs/>
          <w:color w:val="000000" w:themeColor="text1"/>
        </w:rPr>
        <w:t>ELABORAÇÃO DE DECLARAÇÕES E PROJETOS DE VENDA PARA HABILITAÇÃO AO PNAE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Serviço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A3669E" w:rsidP="00A3669E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Apoio na organização de documentos e e</w:t>
            </w:r>
            <w:r w:rsidR="00132F14" w:rsidRPr="000E7263">
              <w:rPr>
                <w:rFonts w:ascii="Arial Narrow" w:hAnsi="Arial Narrow" w:cs="Times New Roman"/>
                <w:sz w:val="22"/>
                <w:szCs w:val="22"/>
              </w:rPr>
              <w:t>laboração dos projetos de venda e declarações para habilitação de Agricultores</w:t>
            </w:r>
            <w:r w:rsidR="00593002" w:rsidRPr="000E7263">
              <w:rPr>
                <w:rFonts w:ascii="Arial Narrow" w:hAnsi="Arial Narrow" w:cs="Times New Roman"/>
                <w:sz w:val="22"/>
                <w:szCs w:val="22"/>
              </w:rPr>
              <w:t xml:space="preserve"> e Agricultoras</w:t>
            </w:r>
            <w:r w:rsidR="00132F14" w:rsidRPr="000E7263">
              <w:rPr>
                <w:rFonts w:ascii="Arial Narrow" w:hAnsi="Arial Narrow" w:cs="Times New Roman"/>
                <w:sz w:val="22"/>
                <w:szCs w:val="22"/>
              </w:rPr>
              <w:t xml:space="preserve"> Familiares</w:t>
            </w:r>
            <w:r w:rsidR="00593002" w:rsidRPr="000E7263">
              <w:rPr>
                <w:rFonts w:ascii="Arial Narrow" w:hAnsi="Arial Narrow" w:cs="Times New Roman"/>
                <w:sz w:val="22"/>
                <w:szCs w:val="22"/>
              </w:rPr>
              <w:t xml:space="preserve"> Rurais</w:t>
            </w:r>
            <w:r w:rsidR="00132F14" w:rsidRPr="000E7263">
              <w:rPr>
                <w:rFonts w:ascii="Arial Narrow" w:hAnsi="Arial Narrow" w:cs="Times New Roman"/>
                <w:sz w:val="22"/>
                <w:szCs w:val="22"/>
              </w:rPr>
              <w:t xml:space="preserve"> ao processo de Chamada Pública para aquisição de Gêneros Alimentício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>s para a merenda escolar (PNAE) e ao Programa de Aquisição de Alimentos (PAA).</w:t>
            </w:r>
          </w:p>
        </w:tc>
      </w:tr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Público alvo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Agricultores Familiares Rurais, Associações e Cooperativas (pessoa jurídica) da agricultura familiar rural.</w:t>
            </w:r>
          </w:p>
        </w:tc>
      </w:tr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Área responsável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Secretaria Municipal de Agricultura e Abastecimento - SEMAGRA</w:t>
            </w:r>
          </w:p>
        </w:tc>
      </w:tr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Descrição do serviço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132F14" w:rsidP="00A3669E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Visa orientar e/ou elaborar a documentação necessária (projeto de venda e declarações) para habilitação dos Agricultores e Agricultoras Familiares Rurais e organizações representativas da Agricultura Familiar (Associações e Cooperativas) </w:t>
            </w:r>
            <w:r w:rsidR="00A3669E" w:rsidRPr="000E7263">
              <w:rPr>
                <w:rFonts w:ascii="Arial Narrow" w:hAnsi="Arial Narrow" w:cs="Times New Roman"/>
                <w:sz w:val="22"/>
                <w:szCs w:val="22"/>
              </w:rPr>
              <w:t>a participarem dos</w:t>
            </w:r>
            <w:r w:rsidR="00593002" w:rsidRPr="000E7263">
              <w:rPr>
                <w:rFonts w:ascii="Arial Narrow" w:hAnsi="Arial Narrow" w:cs="Times New Roman"/>
                <w:sz w:val="22"/>
                <w:szCs w:val="22"/>
              </w:rPr>
              <w:t xml:space="preserve"> processo</w:t>
            </w:r>
            <w:r w:rsidR="00A3669E" w:rsidRPr="000E7263">
              <w:rPr>
                <w:rFonts w:ascii="Arial Narrow" w:hAnsi="Arial Narrow" w:cs="Times New Roman"/>
                <w:sz w:val="22"/>
                <w:szCs w:val="22"/>
              </w:rPr>
              <w:t>s</w:t>
            </w:r>
            <w:r w:rsidR="00593002" w:rsidRPr="000E7263">
              <w:rPr>
                <w:rFonts w:ascii="Arial Narrow" w:hAnsi="Arial Narrow" w:cs="Times New Roman"/>
                <w:sz w:val="22"/>
                <w:szCs w:val="22"/>
              </w:rPr>
              <w:t xml:space="preserve"> de Chamada Pública para aquisição de Gêneros Alimentícios da Agricultura Familia</w:t>
            </w:r>
            <w:r w:rsidR="00A3669E" w:rsidRPr="000E7263">
              <w:rPr>
                <w:rFonts w:ascii="Arial Narrow" w:hAnsi="Arial Narrow" w:cs="Times New Roman"/>
                <w:sz w:val="22"/>
                <w:szCs w:val="22"/>
              </w:rPr>
              <w:t>r para a Merenda Escolar (PNAE) e do Programa de Aquisição de Alimentos (PAA).</w:t>
            </w:r>
          </w:p>
        </w:tc>
      </w:tr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Quem pode participar?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593002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Agricultores e Agricultoras Familiares Rurais que possuam a Declaração e Aptidão ao Pronaf – DAP Pessoa Física; Associações e Cooperativas que possuam a Declaração de Aptidão ao Pronaf – DAP Pessoa Jurídica</w:t>
            </w:r>
          </w:p>
        </w:tc>
      </w:tr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Quando participar?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593002" w:rsidP="00B9040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De acordo com o cronograma </w:t>
            </w:r>
            <w:r w:rsidR="00A3669E" w:rsidRPr="000E7263">
              <w:rPr>
                <w:rFonts w:ascii="Arial Narrow" w:hAnsi="Arial Narrow" w:cs="Times New Roman"/>
                <w:sz w:val="22"/>
                <w:szCs w:val="22"/>
              </w:rPr>
              <w:t>e publicação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  <w:r w:rsidR="00A3669E" w:rsidRPr="000E7263">
              <w:rPr>
                <w:rFonts w:ascii="Arial Narrow" w:hAnsi="Arial Narrow" w:cs="Times New Roman"/>
                <w:sz w:val="22"/>
                <w:szCs w:val="22"/>
              </w:rPr>
              <w:t>de Editais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 de Chamada Pública</w:t>
            </w:r>
            <w:r w:rsidR="00132F14" w:rsidRPr="000E7263">
              <w:rPr>
                <w:rFonts w:ascii="Arial Narrow" w:hAnsi="Arial Narrow" w:cs="Times New Roman"/>
                <w:sz w:val="22"/>
                <w:szCs w:val="22"/>
              </w:rPr>
              <w:t xml:space="preserve">. </w:t>
            </w:r>
          </w:p>
        </w:tc>
      </w:tr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Canais de atendimento para solicitar o serviço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Secretaria Municipal de Agricultura e Abastecimento de Itaituba (Av. Marechal Rondon, nº 631 – Boa Esperança – Itaituba - PA</w:t>
            </w:r>
            <w:r w:rsidR="00B90404" w:rsidRPr="000E7263">
              <w:rPr>
                <w:rFonts w:ascii="Arial Narrow" w:hAnsi="Arial Narrow" w:cs="Times New Roman"/>
                <w:sz w:val="22"/>
                <w:szCs w:val="22"/>
              </w:rPr>
              <w:t>), de segunda a sexta-feira, das 8h às 14h.</w:t>
            </w:r>
          </w:p>
        </w:tc>
      </w:tr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Principais etapas do serviço – Passo a Passo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593002" w:rsidP="00E5187C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Orientação sobre a documentação exigida para o processo de habilitação</w:t>
            </w:r>
            <w:r w:rsidR="00132F14" w:rsidRPr="000E7263">
              <w:rPr>
                <w:rFonts w:ascii="Arial Narrow" w:hAnsi="Arial Narrow" w:cs="Times New Roman"/>
                <w:sz w:val="22"/>
                <w:szCs w:val="22"/>
              </w:rPr>
              <w:t xml:space="preserve">; </w:t>
            </w:r>
            <w:r w:rsidR="00E5187C" w:rsidRPr="000E7263">
              <w:rPr>
                <w:rFonts w:ascii="Arial Narrow" w:hAnsi="Arial Narrow" w:cs="Times New Roman"/>
                <w:sz w:val="22"/>
                <w:szCs w:val="22"/>
              </w:rPr>
              <w:t>Elaboração dos projetos de venda e declarações exigidas de acordo com o Edital de Chamada Pública</w:t>
            </w:r>
            <w:r w:rsidR="00132F14" w:rsidRPr="000E7263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</w:tr>
      <w:tr w:rsidR="00132F14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Taxas e preços</w:t>
            </w:r>
          </w:p>
        </w:tc>
      </w:tr>
      <w:tr w:rsidR="00132F14" w:rsidRPr="003E6580" w:rsidTr="003E6580">
        <w:tc>
          <w:tcPr>
            <w:tcW w:w="10915" w:type="dxa"/>
          </w:tcPr>
          <w:p w:rsidR="00132F14" w:rsidRPr="000E7263" w:rsidRDefault="00132F1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Não há taxas ou preço para o serviço.</w:t>
            </w:r>
          </w:p>
        </w:tc>
      </w:tr>
    </w:tbl>
    <w:p w:rsidR="004C5CC4" w:rsidRPr="003E6580" w:rsidRDefault="004C5CC4" w:rsidP="006161A7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6161A7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6161A7" w:rsidRPr="003E6580" w:rsidRDefault="006161A7" w:rsidP="006161A7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 xml:space="preserve">Assunto: </w:t>
      </w:r>
      <w:r w:rsidR="00772D60" w:rsidRPr="003E6580">
        <w:rPr>
          <w:rFonts w:ascii="Arial Narrow" w:hAnsi="Arial Narrow" w:cs="Times New Roman"/>
          <w:b/>
          <w:bCs/>
        </w:rPr>
        <w:t>PALESTRAS E CURSOS DE CAPACITAÇÃO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6161A7" w:rsidP="006161A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Palestras e Cursos de Capacitação com temáticas compatíveis com a Secretaria Municipal de Agricultura e Abastecimento de Itaituba.</w:t>
            </w:r>
          </w:p>
        </w:tc>
      </w:tr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Cidadãos e pessoa jurídica.</w:t>
            </w:r>
          </w:p>
        </w:tc>
      </w:tr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- SEMAGRA</w:t>
            </w:r>
          </w:p>
        </w:tc>
      </w:tr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Consiste em promover palestras e cursos de capacitação, em parceria com o Serviço Nacional de Aprendizagem Rural – SENAR, visando aprimorar o conhecimento do homem do campo e de outras pessoas com interesse na área.</w:t>
            </w:r>
          </w:p>
        </w:tc>
      </w:tr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Qualquer cidadão.</w:t>
            </w:r>
          </w:p>
        </w:tc>
      </w:tr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6161A7" w:rsidP="00B00EE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Quando houver no calendário da Secretaria Municipal de Agricultura e Abastecimento de Itaituba ou mediante a solicitação formal de representantes de organizações</w:t>
            </w:r>
            <w:r w:rsidR="00B00EEA" w:rsidRPr="003E6580">
              <w:rPr>
                <w:rFonts w:ascii="Arial Narrow" w:hAnsi="Arial Narrow" w:cs="Times New Roman"/>
              </w:rPr>
              <w:t xml:space="preserve"> sociais e/ou institucionais</w:t>
            </w:r>
            <w:r w:rsidRPr="003E6580">
              <w:rPr>
                <w:rFonts w:ascii="Arial Narrow" w:hAnsi="Arial Narrow" w:cs="Times New Roman"/>
              </w:rPr>
              <w:t>. As inscrições ocorrerão geralmente na secretaria da pasta, quando com número limitado de vagas ou diretamente no evento a ocorrer.</w:t>
            </w:r>
          </w:p>
        </w:tc>
      </w:tr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6161A7" w:rsidP="00B9040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</w:t>
            </w:r>
            <w:r w:rsidR="00B90404" w:rsidRPr="003E6580">
              <w:rPr>
                <w:rFonts w:ascii="Arial Narrow" w:hAnsi="Arial Narrow" w:cs="Times New Roman"/>
              </w:rPr>
              <w:t>), de segunda a sexta-feira, das 8h às 14h.</w:t>
            </w:r>
          </w:p>
        </w:tc>
      </w:tr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B00EEA" w:rsidP="00B00EE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Geralmente será feita por uma inscrição prévia na Secretaria Municipal de Agricultura e Abastecimento ou no ato do evento a ser realizado.</w:t>
            </w:r>
          </w:p>
        </w:tc>
      </w:tr>
      <w:tr w:rsidR="006161A7" w:rsidRPr="003E6580" w:rsidTr="003E6580">
        <w:tc>
          <w:tcPr>
            <w:tcW w:w="10915" w:type="dxa"/>
            <w:shd w:val="clear" w:color="auto" w:fill="C5E0B3" w:themeFill="accent6" w:themeFillTint="66"/>
          </w:tcPr>
          <w:p w:rsidR="006161A7" w:rsidRPr="003E6580" w:rsidRDefault="006161A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6161A7" w:rsidRPr="003E6580" w:rsidTr="003E6580">
        <w:tc>
          <w:tcPr>
            <w:tcW w:w="10915" w:type="dxa"/>
          </w:tcPr>
          <w:p w:rsidR="006161A7" w:rsidRPr="003E6580" w:rsidRDefault="000E7263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</w:rPr>
              <w:t>- Não há cobrança de taxas</w:t>
            </w:r>
          </w:p>
        </w:tc>
      </w:tr>
    </w:tbl>
    <w:p w:rsidR="006161A7" w:rsidRPr="003E6580" w:rsidRDefault="006161A7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6161A7" w:rsidRPr="003E6580" w:rsidRDefault="006161A7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B00EEA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B00EEA" w:rsidRPr="003E6580" w:rsidRDefault="00B00EEA" w:rsidP="00B00EEA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 xml:space="preserve">Assunto: </w:t>
      </w:r>
      <w:r w:rsidR="00772D60" w:rsidRPr="003E6580">
        <w:rPr>
          <w:rFonts w:ascii="Arial Narrow" w:hAnsi="Arial Narrow" w:cs="Times New Roman"/>
          <w:b/>
          <w:bCs/>
          <w:color w:val="000000" w:themeColor="text1"/>
        </w:rPr>
        <w:t xml:space="preserve">CADASTRAMENTO E EMISSÃO DA </w:t>
      </w:r>
      <w:r w:rsidR="00772D60" w:rsidRPr="003E6580">
        <w:rPr>
          <w:rFonts w:ascii="Arial Narrow" w:hAnsi="Arial Narrow" w:cs="Times New Roman"/>
          <w:b/>
          <w:color w:val="000000" w:themeColor="text1"/>
        </w:rPr>
        <w:t>DECLARAÇÃO DO IMPOSTO SOBRE A PROPRIEDADE TERRITORIAL RURAL - DITR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B00EEA" w:rsidP="00B00EE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Style w:val="Forte"/>
                <w:rFonts w:ascii="Arial Narrow" w:hAnsi="Arial Narrow" w:cs="Times New Roman"/>
                <w:b w:val="0"/>
                <w:color w:val="333333"/>
              </w:rPr>
              <w:t>Declaração do Imposto sobre a Propriedade Territorial Rura</w:t>
            </w:r>
            <w:r w:rsidRPr="003E6580">
              <w:rPr>
                <w:rFonts w:ascii="Arial Narrow" w:hAnsi="Arial Narrow" w:cs="Times New Roman"/>
                <w:b/>
                <w:color w:val="333333"/>
              </w:rPr>
              <w:t xml:space="preserve">l </w:t>
            </w:r>
            <w:r w:rsidRPr="003E6580">
              <w:rPr>
                <w:rStyle w:val="Forte"/>
                <w:rFonts w:ascii="Arial Narrow" w:hAnsi="Arial Narrow" w:cs="Times New Roman"/>
                <w:b w:val="0"/>
                <w:color w:val="333333"/>
              </w:rPr>
              <w:t>- DITR</w:t>
            </w:r>
            <w:r w:rsidRPr="003E6580">
              <w:rPr>
                <w:rFonts w:ascii="Arial Narrow" w:hAnsi="Arial Narrow" w:cs="Times New Roman"/>
                <w:color w:val="333333"/>
              </w:rPr>
              <w:t xml:space="preserve"> deve ser entregue anualmente por toda. </w:t>
            </w:r>
          </w:p>
        </w:tc>
      </w:tr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color w:val="333333"/>
              </w:rPr>
              <w:t>Pessoa física ou jurídica que seja proprietária, titular do domínio útil (enfiteuta ou foreira) ou possuidora a qualquer título, inclusive a usufrutuária, de imóvel rural.</w:t>
            </w:r>
          </w:p>
        </w:tc>
      </w:tr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Setor de Regularização Fundiária da Secretaria Municipal de Agricultura e Abastecimento – SEMAGRA</w:t>
            </w:r>
          </w:p>
        </w:tc>
      </w:tr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B90404" w:rsidP="00B9040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Consiste em</w:t>
            </w:r>
          </w:p>
        </w:tc>
      </w:tr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Qualquer cidadão.</w:t>
            </w:r>
          </w:p>
        </w:tc>
      </w:tr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B9040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De acordo com o calendário publicado pela Receita Federal, geralmente ocorre n</w:t>
            </w:r>
            <w:r w:rsidR="002915AA" w:rsidRPr="003E6580">
              <w:rPr>
                <w:rFonts w:ascii="Arial Narrow" w:hAnsi="Arial Narrow" w:cs="Times New Roman"/>
              </w:rPr>
              <w:t>os meses de agosto/setembro.</w:t>
            </w:r>
          </w:p>
        </w:tc>
      </w:tr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</w:t>
            </w:r>
            <w:r w:rsidR="002915AA" w:rsidRPr="003E6580">
              <w:rPr>
                <w:rFonts w:ascii="Arial Narrow" w:hAnsi="Arial Narrow" w:cs="Times New Roman"/>
              </w:rPr>
              <w:t>), de segunda a sexta-feira, das 8h às 14h.</w:t>
            </w:r>
          </w:p>
        </w:tc>
      </w:tr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2915A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Preenchimento da Declaração do Imposto sobre a Propriedade Territorial Rural</w:t>
            </w:r>
          </w:p>
        </w:tc>
      </w:tr>
      <w:tr w:rsidR="00B00EE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B00EEA" w:rsidRPr="003E6580" w:rsidRDefault="00B00EE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B00EEA" w:rsidRPr="003E6580" w:rsidTr="003E6580">
        <w:tc>
          <w:tcPr>
            <w:tcW w:w="10915" w:type="dxa"/>
          </w:tcPr>
          <w:p w:rsidR="00B00EEA" w:rsidRPr="003E6580" w:rsidRDefault="00772D60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</w:rPr>
            </w:pPr>
            <w:r w:rsidRPr="003E6580">
              <w:rPr>
                <w:rFonts w:ascii="Arial Narrow" w:hAnsi="Arial Narrow" w:cs="Times New Roman"/>
              </w:rPr>
              <w:t xml:space="preserve">- </w:t>
            </w:r>
            <w:r w:rsidR="002915AA" w:rsidRPr="003E6580">
              <w:rPr>
                <w:rFonts w:ascii="Arial Narrow" w:hAnsi="Arial Narrow" w:cs="Times New Roman"/>
              </w:rPr>
              <w:t>N</w:t>
            </w:r>
            <w:r w:rsidR="00B00EEA" w:rsidRPr="003E6580">
              <w:rPr>
                <w:rFonts w:ascii="Arial Narrow" w:hAnsi="Arial Narrow" w:cs="Times New Roman"/>
              </w:rPr>
              <w:t>ão h</w:t>
            </w:r>
            <w:r w:rsidRPr="003E6580">
              <w:rPr>
                <w:rFonts w:ascii="Arial Narrow" w:hAnsi="Arial Narrow" w:cs="Times New Roman"/>
              </w:rPr>
              <w:t>á taxas ou preço para o serviço para propriedades rurais d</w:t>
            </w:r>
            <w:r w:rsidR="003A2533" w:rsidRPr="003E6580">
              <w:rPr>
                <w:rFonts w:ascii="Arial Narrow" w:hAnsi="Arial Narrow" w:cs="Times New Roman"/>
              </w:rPr>
              <w:t>o Município de</w:t>
            </w:r>
            <w:r w:rsidRPr="003E6580">
              <w:rPr>
                <w:rFonts w:ascii="Arial Narrow" w:hAnsi="Arial Narrow" w:cs="Times New Roman"/>
              </w:rPr>
              <w:t xml:space="preserve"> Itaituba</w:t>
            </w:r>
          </w:p>
          <w:p w:rsidR="00772D60" w:rsidRPr="003E6580" w:rsidRDefault="00772D60" w:rsidP="00D62FB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Cs/>
              </w:rPr>
              <w:t xml:space="preserve">- É cobrado o valor de R$ 10,00 para emissão de ITR de propriedades rurais localizadas </w:t>
            </w:r>
            <w:r w:rsidR="00D62FBA" w:rsidRPr="003E6580">
              <w:rPr>
                <w:rFonts w:ascii="Arial Narrow" w:hAnsi="Arial Narrow" w:cs="Times New Roman"/>
                <w:bCs/>
              </w:rPr>
              <w:t>de</w:t>
            </w:r>
            <w:r w:rsidRPr="003E6580">
              <w:rPr>
                <w:rFonts w:ascii="Arial Narrow" w:hAnsi="Arial Narrow" w:cs="Times New Roman"/>
                <w:bCs/>
              </w:rPr>
              <w:t xml:space="preserve"> outros Municípios.</w:t>
            </w:r>
          </w:p>
        </w:tc>
      </w:tr>
    </w:tbl>
    <w:p w:rsidR="00B00EEA" w:rsidRPr="003E6580" w:rsidRDefault="00B00EEA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3E6580" w:rsidRPr="003E6580" w:rsidRDefault="003E6580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3E6580" w:rsidRDefault="003E6580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0E7263" w:rsidRPr="003E6580" w:rsidRDefault="000E7263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0B49CC" w:rsidRPr="003E6580" w:rsidRDefault="000B49CC" w:rsidP="000B49CC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>Assunto: SERVIÇO DE INSPEÇÃO MUNICIPAL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Serviço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B82879" w:rsidP="000B49CC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Registro no Serviço de Inspeção Municipal – SIM para produtos de origem animal e vegetal.</w:t>
            </w:r>
          </w:p>
        </w:tc>
      </w:tr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Público alvo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Cidadãos e pessoa jurídica.</w:t>
            </w:r>
          </w:p>
        </w:tc>
      </w:tr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Área responsável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Secretaria Municipal de Agricultura e Abastecimento - SEMAGRA</w:t>
            </w:r>
          </w:p>
        </w:tc>
      </w:tr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Descrição do serviço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D82C5B" w:rsidP="00D82C5B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sz w:val="22"/>
                <w:szCs w:val="22"/>
              </w:rPr>
              <w:t>Produtos de origem animal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>: Consiste em registrar e fiscalizar estabelecimento que abatam animais, manipulem, beneficiem, preparem, embalem, transformem, envazem, acondicionem, depositem e industrializem a carne, o leite e seus subprodutos derivados, mel e seus derivados, pescados e afins, ovos e outros produtos de origem animal.</w:t>
            </w:r>
          </w:p>
          <w:p w:rsidR="00D82C5B" w:rsidRPr="000E7263" w:rsidRDefault="00D82C5B" w:rsidP="00D82C5B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sz w:val="22"/>
                <w:szCs w:val="22"/>
              </w:rPr>
              <w:t>Produtos de origem vegetal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: Consiste em registrar e fiscalizar estabelecimento que manipulem, beneficiem, preparem, embalem, transformem, envazem, acondicionem, depositem e industrializem </w:t>
            </w:r>
            <w:r w:rsidR="00B82879" w:rsidRPr="000E7263">
              <w:rPr>
                <w:rFonts w:ascii="Arial Narrow" w:hAnsi="Arial Narrow" w:cs="Times New Roman"/>
                <w:sz w:val="22"/>
                <w:szCs w:val="22"/>
              </w:rPr>
              <w:t>produtos de origem vegetal e seus subprodutos.</w:t>
            </w:r>
          </w:p>
          <w:p w:rsidR="00D82C5B" w:rsidRPr="000E7263" w:rsidRDefault="00B82879" w:rsidP="00B82879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Após o atendimento das exigências legais é emitido o Registro no Serviço de Inspeção Municipal – SIM, que tem validade de 12 meses e deve ser renovado anualmente afim de manter suas atividades.</w:t>
            </w:r>
          </w:p>
        </w:tc>
      </w:tr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Quem pode participar?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Qualquer cidadão.</w:t>
            </w:r>
            <w:r w:rsidR="00D82C5B" w:rsidRPr="000E7263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Quando participar?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0B49CC" w:rsidP="00D82C5B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Quando houver </w:t>
            </w:r>
            <w:r w:rsidR="00D82C5B" w:rsidRPr="000E7263">
              <w:rPr>
                <w:rFonts w:ascii="Arial Narrow" w:hAnsi="Arial Narrow" w:cs="Times New Roman"/>
                <w:sz w:val="22"/>
                <w:szCs w:val="22"/>
              </w:rPr>
              <w:t>interesse no registro do SIM</w:t>
            </w:r>
          </w:p>
        </w:tc>
      </w:tr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Canais de atendimento para solicitar o serviço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Secretaria Municipal de Agricultura e Abastecimento de Itaituba (Av. Marechal Rondon, nº 631 – Boa Esperança – Itaituba - PA), de segunda a sexta-feira, das 8h às 14h.</w:t>
            </w:r>
          </w:p>
        </w:tc>
      </w:tr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Principais etapas do serviço – Passo a Passo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D82C5B" w:rsidP="00D82C5B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Apresentar oficio de interesse de Registro no SIM, análise das plantas, vistoria prévia do local, recebimento e análise da documentação, vistoria final, emissão do SIM e vistorias periódicas.</w:t>
            </w:r>
          </w:p>
        </w:tc>
      </w:tr>
      <w:tr w:rsidR="000B49CC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B49CC" w:rsidRPr="000E7263" w:rsidRDefault="000B49CC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Taxas e preços</w:t>
            </w:r>
          </w:p>
        </w:tc>
      </w:tr>
      <w:tr w:rsidR="000B49CC" w:rsidRPr="003E6580" w:rsidTr="003E6580">
        <w:tc>
          <w:tcPr>
            <w:tcW w:w="10915" w:type="dxa"/>
          </w:tcPr>
          <w:p w:rsidR="000B49CC" w:rsidRPr="000E7263" w:rsidRDefault="00D82C5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>- Verificar taxas de serviço</w:t>
            </w:r>
          </w:p>
        </w:tc>
      </w:tr>
    </w:tbl>
    <w:p w:rsidR="003A2533" w:rsidRPr="003E6580" w:rsidRDefault="003A2533" w:rsidP="00F7125D">
      <w:pPr>
        <w:pStyle w:val="Default"/>
        <w:spacing w:line="360" w:lineRule="auto"/>
        <w:jc w:val="center"/>
        <w:rPr>
          <w:rFonts w:ascii="Arial Narrow" w:hAnsi="Arial Narrow" w:cs="Times New Roman"/>
          <w:b/>
          <w:bCs/>
        </w:rPr>
      </w:pPr>
    </w:p>
    <w:p w:rsidR="003A2533" w:rsidRPr="003E6580" w:rsidRDefault="003A2533" w:rsidP="00F7125D">
      <w:pPr>
        <w:pStyle w:val="Default"/>
        <w:spacing w:line="360" w:lineRule="auto"/>
        <w:jc w:val="center"/>
        <w:rPr>
          <w:rFonts w:ascii="Arial Narrow" w:hAnsi="Arial Narrow" w:cs="Times New Roman"/>
          <w:b/>
          <w:bCs/>
        </w:rPr>
      </w:pPr>
    </w:p>
    <w:p w:rsidR="00F7125D" w:rsidRPr="003E6580" w:rsidRDefault="00F7125D" w:rsidP="000E7263">
      <w:pPr>
        <w:pStyle w:val="Default"/>
        <w:shd w:val="clear" w:color="auto" w:fill="FFC000"/>
        <w:spacing w:line="360" w:lineRule="auto"/>
        <w:jc w:val="center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lastRenderedPageBreak/>
        <w:t>SERVIÇOS AINDA NÃO OFERTADOS PELA SEMAGRA</w:t>
      </w:r>
    </w:p>
    <w:p w:rsidR="00F7125D" w:rsidRPr="003E6580" w:rsidRDefault="00F7125D" w:rsidP="00F7125D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F7125D" w:rsidRPr="003E6580" w:rsidRDefault="00F7125D" w:rsidP="00F7125D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 xml:space="preserve">Assunto: </w:t>
      </w:r>
      <w:r w:rsidR="00D62FBA" w:rsidRPr="003E6580">
        <w:rPr>
          <w:rFonts w:ascii="Arial Narrow" w:hAnsi="Arial Narrow" w:cs="Times New Roman"/>
          <w:b/>
          <w:bCs/>
        </w:rPr>
        <w:t>CADASTRAMENTO E EMISSÃO DE CADASTRO AMBIENTAL - CAR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3E6580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Cs/>
              </w:rPr>
              <w:t>Inscrição de Cadastro Ambiental Rural - CAR</w:t>
            </w:r>
          </w:p>
        </w:tc>
      </w:tr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2C085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Peq</w:t>
            </w:r>
            <w:r w:rsidR="003E6580" w:rsidRPr="003E6580">
              <w:rPr>
                <w:rFonts w:ascii="Arial Narrow" w:hAnsi="Arial Narrow" w:cs="Times New Roman"/>
              </w:rPr>
              <w:t>uenos e médios produtores rurais do Município de Itaituba-Pa</w:t>
            </w:r>
          </w:p>
        </w:tc>
      </w:tr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- SEMAGRA</w:t>
            </w:r>
          </w:p>
        </w:tc>
      </w:tr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2C085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Cs/>
              </w:rPr>
              <w:t xml:space="preserve">O Cadastro Ambiental Rural (CAR) é um instrumento fundamental para auxiliar no processo de regularização ambiental de propriedades e posses rurais. Consiste no levantamento de informações </w:t>
            </w:r>
            <w:proofErr w:type="spellStart"/>
            <w:r w:rsidRPr="003E6580">
              <w:rPr>
                <w:rFonts w:ascii="Arial Narrow" w:hAnsi="Arial Narrow" w:cs="Times New Roman"/>
                <w:bCs/>
              </w:rPr>
              <w:t>georreferenciadas</w:t>
            </w:r>
            <w:proofErr w:type="spellEnd"/>
            <w:r w:rsidRPr="003E6580">
              <w:rPr>
                <w:rFonts w:ascii="Arial Narrow" w:hAnsi="Arial Narrow" w:cs="Times New Roman"/>
                <w:bCs/>
              </w:rPr>
              <w:t xml:space="preserve"> do imóvel, com delimitação das Áreas de Proteção Permanente (APP), Reserva Legal (RL), remanescentes de vegetação nativa, área rural consolidada, áreas de interesse social e de utilidade pública, com o objetivo de traçar um mapa digital a partir do qual são calculados os valores das áreas para diagnóstico ambiental.</w:t>
            </w:r>
          </w:p>
        </w:tc>
      </w:tr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2C085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Pequenos e médios produtores rurais com p</w:t>
            </w:r>
            <w:r w:rsidR="00F7125D" w:rsidRPr="003E6580">
              <w:rPr>
                <w:rFonts w:ascii="Arial Narrow" w:hAnsi="Arial Narrow" w:cs="Times New Roman"/>
              </w:rPr>
              <w:t>roprietários de áreas rurais e urbanas comprovadamente produtivas local</w:t>
            </w:r>
            <w:r w:rsidRPr="003E6580">
              <w:rPr>
                <w:rFonts w:ascii="Arial Narrow" w:hAnsi="Arial Narrow" w:cs="Times New Roman"/>
              </w:rPr>
              <w:t>izadas no município de Itaituba e que possuam no máximo área de até 4 módulos fiscais (300 hectares)</w:t>
            </w:r>
          </w:p>
        </w:tc>
      </w:tr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Quando houver interesse por parte do produtor. </w:t>
            </w:r>
          </w:p>
        </w:tc>
      </w:tr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PA), de segunda a sexta-feira, das 8h às 14h.</w:t>
            </w:r>
          </w:p>
        </w:tc>
      </w:tr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2C085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</w:rPr>
              <w:t>Requerimento do serviço por parte do produtor</w:t>
            </w:r>
            <w:r w:rsidR="00F7125D" w:rsidRPr="003E6580">
              <w:rPr>
                <w:rFonts w:ascii="Arial Narrow" w:hAnsi="Arial Narrow" w:cs="Times New Roman"/>
              </w:rPr>
              <w:t xml:space="preserve">; </w:t>
            </w:r>
            <w:r w:rsidRPr="003E6580">
              <w:rPr>
                <w:rFonts w:ascii="Arial Narrow" w:hAnsi="Arial Narrow" w:cs="Times New Roman"/>
              </w:rPr>
              <w:t xml:space="preserve">Análise de documentação do produtor e da propriedade; </w:t>
            </w:r>
            <w:r w:rsidR="00F7125D" w:rsidRPr="003E6580">
              <w:rPr>
                <w:rFonts w:ascii="Arial Narrow" w:hAnsi="Arial Narrow" w:cs="Times New Roman"/>
              </w:rPr>
              <w:t xml:space="preserve">Visita do </w:t>
            </w:r>
            <w:r w:rsidRPr="003E6580">
              <w:rPr>
                <w:rFonts w:ascii="Arial Narrow" w:hAnsi="Arial Narrow" w:cs="Times New Roman"/>
              </w:rPr>
              <w:t>t</w:t>
            </w:r>
            <w:r w:rsidR="00F7125D" w:rsidRPr="003E6580">
              <w:rPr>
                <w:rFonts w:ascii="Arial Narrow" w:hAnsi="Arial Narrow" w:cs="Times New Roman"/>
              </w:rPr>
              <w:t xml:space="preserve">écnico </w:t>
            </w:r>
            <w:r w:rsidRPr="003E6580">
              <w:rPr>
                <w:rFonts w:ascii="Arial Narrow" w:hAnsi="Arial Narrow" w:cs="Times New Roman"/>
              </w:rPr>
              <w:t>à</w:t>
            </w:r>
            <w:r w:rsidR="00F7125D" w:rsidRPr="003E6580">
              <w:rPr>
                <w:rFonts w:ascii="Arial Narrow" w:hAnsi="Arial Narrow" w:cs="Times New Roman"/>
              </w:rPr>
              <w:t xml:space="preserve"> propriedade para </w:t>
            </w:r>
            <w:r w:rsidRPr="003E6580">
              <w:rPr>
                <w:rFonts w:ascii="Arial Narrow" w:hAnsi="Arial Narrow" w:cs="Times New Roman"/>
              </w:rPr>
              <w:t>coleta d</w:t>
            </w:r>
            <w:r w:rsidR="003E6580" w:rsidRPr="003E6580">
              <w:rPr>
                <w:rFonts w:ascii="Arial Narrow" w:hAnsi="Arial Narrow" w:cs="Times New Roman"/>
              </w:rPr>
              <w:t xml:space="preserve">e informações </w:t>
            </w:r>
            <w:proofErr w:type="spellStart"/>
            <w:r w:rsidR="003E6580" w:rsidRPr="003E6580">
              <w:rPr>
                <w:rFonts w:ascii="Arial Narrow" w:hAnsi="Arial Narrow" w:cs="Times New Roman"/>
              </w:rPr>
              <w:t>georreferenciadas</w:t>
            </w:r>
            <w:proofErr w:type="spellEnd"/>
            <w:r w:rsidR="003E6580" w:rsidRPr="003E6580">
              <w:rPr>
                <w:rFonts w:ascii="Arial Narrow" w:hAnsi="Arial Narrow" w:cs="Times New Roman"/>
              </w:rPr>
              <w:t>; Inscrição do CAR.</w:t>
            </w:r>
          </w:p>
        </w:tc>
      </w:tr>
      <w:tr w:rsidR="00F7125D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7125D" w:rsidRPr="003E6580" w:rsidRDefault="00F7125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F7125D" w:rsidRPr="003E6580" w:rsidTr="003E6580">
        <w:tc>
          <w:tcPr>
            <w:tcW w:w="10915" w:type="dxa"/>
          </w:tcPr>
          <w:p w:rsidR="00F7125D" w:rsidRPr="003E6580" w:rsidRDefault="002C0857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color w:val="C00000"/>
              </w:rPr>
              <w:t>- Verificar se haverá</w:t>
            </w:r>
            <w:r w:rsidR="007D4CA5" w:rsidRPr="003E6580">
              <w:rPr>
                <w:rFonts w:ascii="Arial Narrow" w:hAnsi="Arial Narrow" w:cs="Times New Roman"/>
                <w:b/>
                <w:color w:val="C00000"/>
              </w:rPr>
              <w:t xml:space="preserve"> necessidade de cobrança de taxas</w:t>
            </w:r>
          </w:p>
        </w:tc>
      </w:tr>
    </w:tbl>
    <w:p w:rsidR="00F7125D" w:rsidRPr="003E6580" w:rsidRDefault="00F7125D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D62FBA" w:rsidRPr="003E6580" w:rsidRDefault="00D62FBA" w:rsidP="00D62FBA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>Assunto: ELABORAÇÃO DE PROJETOS AGROPECUÁRIOS PARA ACESSO A LINHAS DE CRÉDITO DO PRONAF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A86A1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Cs/>
              </w:rPr>
              <w:t>Elaboração de projetos agropecuários a agricultores familiares rurais para possibilitar o acesso às linhas de crédito do Programa Nacional de Fortalecimento da Agricultura Familiar - PRONAF</w:t>
            </w:r>
          </w:p>
        </w:tc>
      </w:tr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D62FBA" w:rsidP="00D62FBA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Agricultores familiares rurais do Município de Itaituba-Pa.</w:t>
            </w:r>
          </w:p>
        </w:tc>
      </w:tr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- SEMAGRA</w:t>
            </w:r>
          </w:p>
        </w:tc>
      </w:tr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1713D9" w:rsidP="001713D9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Agricultores familiares rurais, que possuem a Declaração de Aptidão ao Pronaf – DAP, p</w:t>
            </w:r>
            <w:r w:rsidR="00D62FBA" w:rsidRPr="003E6580">
              <w:rPr>
                <w:rFonts w:ascii="Arial Narrow" w:hAnsi="Arial Narrow" w:cs="Times New Roman"/>
              </w:rPr>
              <w:t>roprietários de áreas rurais e urbanas comprovadamente produtivas localizadas no município de Itaituba.</w:t>
            </w:r>
          </w:p>
        </w:tc>
      </w:tr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D62FBA" w:rsidP="001713D9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Quando houver interesse por parte do </w:t>
            </w:r>
            <w:r w:rsidR="001713D9" w:rsidRPr="003E6580">
              <w:rPr>
                <w:rFonts w:ascii="Arial Narrow" w:hAnsi="Arial Narrow" w:cs="Times New Roman"/>
              </w:rPr>
              <w:t>agricultor familiar</w:t>
            </w:r>
            <w:r w:rsidRPr="003E6580">
              <w:rPr>
                <w:rFonts w:ascii="Arial Narrow" w:hAnsi="Arial Narrow" w:cs="Times New Roman"/>
              </w:rPr>
              <w:t xml:space="preserve">. </w:t>
            </w:r>
          </w:p>
        </w:tc>
      </w:tr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PA), de segunda a sexta-feira, das 8h às 14h.</w:t>
            </w:r>
          </w:p>
        </w:tc>
      </w:tr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D62FBA" w:rsidP="001713D9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Realização de agendamento prévio; Visita do </w:t>
            </w:r>
            <w:r w:rsidR="001713D9" w:rsidRPr="003E6580">
              <w:rPr>
                <w:rFonts w:ascii="Arial Narrow" w:hAnsi="Arial Narrow" w:cs="Times New Roman"/>
              </w:rPr>
              <w:t>técnico da SEMAGRA (</w:t>
            </w:r>
            <w:r w:rsidRPr="003E6580">
              <w:rPr>
                <w:rFonts w:ascii="Arial Narrow" w:hAnsi="Arial Narrow" w:cs="Times New Roman"/>
              </w:rPr>
              <w:t>Engenheiro Agrônomo ou Técnico Agropecuário</w:t>
            </w:r>
            <w:r w:rsidR="001713D9" w:rsidRPr="003E6580">
              <w:rPr>
                <w:rFonts w:ascii="Arial Narrow" w:hAnsi="Arial Narrow" w:cs="Times New Roman"/>
              </w:rPr>
              <w:t>) à</w:t>
            </w:r>
            <w:r w:rsidRPr="003E6580">
              <w:rPr>
                <w:rFonts w:ascii="Arial Narrow" w:hAnsi="Arial Narrow" w:cs="Times New Roman"/>
              </w:rPr>
              <w:t xml:space="preserve"> propriedade para </w:t>
            </w:r>
            <w:r w:rsidR="001713D9" w:rsidRPr="003E6580">
              <w:rPr>
                <w:rFonts w:ascii="Arial Narrow" w:hAnsi="Arial Narrow" w:cs="Times New Roman"/>
              </w:rPr>
              <w:t>vistoria técnica; elaboração do projeto técnico; Assistência técnica para execução do projeto.</w:t>
            </w:r>
          </w:p>
        </w:tc>
      </w:tr>
      <w:tr w:rsidR="00D62FBA" w:rsidRPr="003E6580" w:rsidTr="003E6580">
        <w:tc>
          <w:tcPr>
            <w:tcW w:w="10915" w:type="dxa"/>
            <w:shd w:val="clear" w:color="auto" w:fill="C5E0B3" w:themeFill="accent6" w:themeFillTint="66"/>
          </w:tcPr>
          <w:p w:rsidR="00D62FBA" w:rsidRPr="003E6580" w:rsidRDefault="00D62FBA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D62FBA" w:rsidRPr="003E6580" w:rsidTr="003E6580">
        <w:tc>
          <w:tcPr>
            <w:tcW w:w="10915" w:type="dxa"/>
          </w:tcPr>
          <w:p w:rsidR="00D62FBA" w:rsidRPr="003E6580" w:rsidRDefault="00A86A1D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- Taxa de Assistência Técnica </w:t>
            </w:r>
          </w:p>
        </w:tc>
      </w:tr>
    </w:tbl>
    <w:p w:rsidR="00D62FBA" w:rsidRPr="003E6580" w:rsidRDefault="00D62FBA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1713D9" w:rsidRPr="003E6580" w:rsidRDefault="001713D9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1713D9" w:rsidRPr="003E6580" w:rsidRDefault="001713D9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1713D9" w:rsidRPr="003E6580" w:rsidRDefault="001713D9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1713D9" w:rsidRPr="003E6580" w:rsidRDefault="001713D9" w:rsidP="001713D9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>Assunto: PROGRAMA DE INSEMINAÇÃO ARTIFICIAL DE BOVINOS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1713D9" w:rsidP="001713D9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 </w:t>
            </w:r>
            <w:r w:rsidRPr="003E6580">
              <w:rPr>
                <w:rFonts w:ascii="Arial Narrow" w:hAnsi="Arial Narrow" w:cs="Times New Roman"/>
                <w:bCs/>
              </w:rPr>
              <w:t>O Programa de Inseminação Artificial de Bovinos tem por objetivo o melhoramento genético do gado leiteiro e/ou de corte das propriedades rurais deste Município, disponibilizando sêmen de qualidade, de origem nacional como importada, como também prestará Serviços de Assistência Técnica.</w:t>
            </w:r>
          </w:p>
        </w:tc>
      </w:tr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554D5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Produtores rurais do Município de Itaituba-Pa</w:t>
            </w:r>
          </w:p>
        </w:tc>
      </w:tr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Secretaria Municipal de Agricultura e Abastecimento </w:t>
            </w:r>
            <w:r w:rsidR="00554D58" w:rsidRPr="003E6580">
              <w:rPr>
                <w:rFonts w:ascii="Arial Narrow" w:hAnsi="Arial Narrow" w:cs="Times New Roman"/>
              </w:rPr>
              <w:t>–</w:t>
            </w:r>
            <w:r w:rsidRPr="003E6580">
              <w:rPr>
                <w:rFonts w:ascii="Arial Narrow" w:hAnsi="Arial Narrow" w:cs="Times New Roman"/>
              </w:rPr>
              <w:t xml:space="preserve"> SEMAGRA</w:t>
            </w:r>
            <w:r w:rsidR="00554D58" w:rsidRPr="003E6580">
              <w:rPr>
                <w:rFonts w:ascii="Arial Narrow" w:hAnsi="Arial Narrow" w:cs="Times New Roman"/>
              </w:rPr>
              <w:t>, Diretoria de Fomento Animal.</w:t>
            </w:r>
          </w:p>
        </w:tc>
      </w:tr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554D5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Cs/>
              </w:rPr>
              <w:t>O Programa de Melhoramento Genético Avançado consiste na avaliação de matrizes bovinas, através de classificação linear individual e acasalamento computadorizado, e será disponibilizado equipe técnica, material e sêmen específico de reprodutores aprovados.</w:t>
            </w:r>
          </w:p>
        </w:tc>
      </w:tr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554D58" w:rsidP="00554D5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Produtores rurais do M</w:t>
            </w:r>
            <w:r w:rsidR="001713D9" w:rsidRPr="003E6580">
              <w:rPr>
                <w:rFonts w:ascii="Arial Narrow" w:hAnsi="Arial Narrow" w:cs="Times New Roman"/>
              </w:rPr>
              <w:t>unicípio de Itaituba</w:t>
            </w:r>
            <w:r w:rsidRPr="003E6580">
              <w:rPr>
                <w:rFonts w:ascii="Arial Narrow" w:hAnsi="Arial Narrow" w:cs="Times New Roman"/>
              </w:rPr>
              <w:t>-Pa</w:t>
            </w:r>
            <w:r w:rsidR="001713D9" w:rsidRPr="003E6580">
              <w:rPr>
                <w:rFonts w:ascii="Arial Narrow" w:hAnsi="Arial Narrow" w:cs="Times New Roman"/>
              </w:rPr>
              <w:t>.</w:t>
            </w:r>
          </w:p>
        </w:tc>
      </w:tr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Quando houver interesse por parte do produtor. </w:t>
            </w:r>
          </w:p>
        </w:tc>
      </w:tr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PA), de segunda a sexta-feira, das 8h às 14h.</w:t>
            </w:r>
          </w:p>
        </w:tc>
      </w:tr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1713D9" w:rsidP="00554D58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Realização de agendamento prévio; Visita </w:t>
            </w:r>
            <w:r w:rsidR="00554D58" w:rsidRPr="003E6580">
              <w:rPr>
                <w:rFonts w:ascii="Arial Narrow" w:hAnsi="Arial Narrow" w:cs="Times New Roman"/>
              </w:rPr>
              <w:t>técnica para realização do procedimento de inseminação</w:t>
            </w:r>
          </w:p>
        </w:tc>
      </w:tr>
      <w:tr w:rsidR="001713D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1713D9" w:rsidRPr="003E6580" w:rsidRDefault="001713D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1713D9" w:rsidRPr="003E6580" w:rsidTr="003E6580">
        <w:tc>
          <w:tcPr>
            <w:tcW w:w="10915" w:type="dxa"/>
          </w:tcPr>
          <w:p w:rsidR="001713D9" w:rsidRPr="003E6580" w:rsidRDefault="00554D5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color w:val="C00000"/>
              </w:rPr>
              <w:t>- Há necessidade de cobrança de taxas</w:t>
            </w:r>
          </w:p>
        </w:tc>
      </w:tr>
    </w:tbl>
    <w:p w:rsidR="001713D9" w:rsidRPr="003E6580" w:rsidRDefault="001713D9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F36C59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F36C59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F36C59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F36C59" w:rsidRPr="003E6580" w:rsidRDefault="00F36C59" w:rsidP="00F36C59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>Assunto: INCENTIVO À PISCICULTURA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F36C59" w:rsidP="00F36C59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 </w:t>
            </w:r>
            <w:r w:rsidRPr="003E6580">
              <w:rPr>
                <w:rFonts w:ascii="Arial Narrow" w:hAnsi="Arial Narrow" w:cs="Times New Roman"/>
                <w:bCs/>
              </w:rPr>
              <w:t>O Administração Municipal de Itaituba, através da SEMAGRA, promove o incentivo à piscicultura por meio de formalização de parcerias junto à SEDAP para aquisição e fornecimento de alevinos.</w:t>
            </w:r>
          </w:p>
        </w:tc>
      </w:tr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Pequenos e médios produtores rurais do Município de Itaituba-Pa</w:t>
            </w:r>
            <w:r w:rsidR="003D2B1F" w:rsidRPr="003E6580">
              <w:rPr>
                <w:rFonts w:ascii="Arial Narrow" w:hAnsi="Arial Narrow" w:cs="Times New Roman"/>
              </w:rPr>
              <w:t>.</w:t>
            </w:r>
          </w:p>
        </w:tc>
      </w:tr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– SEMAGRA, Diretoria de Fomento Animal.</w:t>
            </w:r>
          </w:p>
        </w:tc>
      </w:tr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7D2B2F" w:rsidP="007D2B2F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Cs/>
              </w:rPr>
              <w:t>Será disponibilizado alevinos, l</w:t>
            </w:r>
            <w:r w:rsidR="00F36C59" w:rsidRPr="003E6580">
              <w:rPr>
                <w:rFonts w:ascii="Arial Narrow" w:hAnsi="Arial Narrow" w:cs="Times New Roman"/>
                <w:bCs/>
              </w:rPr>
              <w:t>imita</w:t>
            </w:r>
            <w:r w:rsidRPr="003E6580">
              <w:rPr>
                <w:rFonts w:ascii="Arial Narrow" w:hAnsi="Arial Narrow" w:cs="Times New Roman"/>
                <w:bCs/>
              </w:rPr>
              <w:t>n</w:t>
            </w:r>
            <w:r w:rsidR="00F36C59" w:rsidRPr="003E6580">
              <w:rPr>
                <w:rFonts w:ascii="Arial Narrow" w:hAnsi="Arial Narrow" w:cs="Times New Roman"/>
                <w:bCs/>
              </w:rPr>
              <w:t>do</w:t>
            </w:r>
            <w:r w:rsidRPr="003E6580">
              <w:rPr>
                <w:rFonts w:ascii="Arial Narrow" w:hAnsi="Arial Narrow" w:cs="Times New Roman"/>
                <w:bCs/>
              </w:rPr>
              <w:t>-se</w:t>
            </w:r>
            <w:r w:rsidR="00F36C59" w:rsidRPr="003E6580">
              <w:rPr>
                <w:rFonts w:ascii="Arial Narrow" w:hAnsi="Arial Narrow" w:cs="Times New Roman"/>
                <w:bCs/>
              </w:rPr>
              <w:t xml:space="preserve"> em até 1000 (mil) </w:t>
            </w:r>
            <w:r w:rsidRPr="003E6580">
              <w:rPr>
                <w:rFonts w:ascii="Arial Narrow" w:hAnsi="Arial Narrow" w:cs="Times New Roman"/>
                <w:bCs/>
              </w:rPr>
              <w:t>unidades</w:t>
            </w:r>
            <w:r w:rsidR="00F36C59" w:rsidRPr="003E6580">
              <w:rPr>
                <w:rFonts w:ascii="Arial Narrow" w:hAnsi="Arial Narrow" w:cs="Times New Roman"/>
                <w:bCs/>
              </w:rPr>
              <w:t>, aos </w:t>
            </w:r>
            <w:r w:rsidRPr="003E6580">
              <w:rPr>
                <w:rFonts w:ascii="Arial Narrow" w:hAnsi="Arial Narrow" w:cs="Times New Roman"/>
                <w:bCs/>
              </w:rPr>
              <w:t>pequenos e médios produtores</w:t>
            </w:r>
            <w:r w:rsidR="00F36C59" w:rsidRPr="003E6580">
              <w:rPr>
                <w:rFonts w:ascii="Arial Narrow" w:hAnsi="Arial Narrow" w:cs="Times New Roman"/>
                <w:bCs/>
              </w:rPr>
              <w:t xml:space="preserve"> rurais situadas neste município, devidamente cadastrados na Secretaria Mun</w:t>
            </w:r>
            <w:r w:rsidRPr="003E6580">
              <w:rPr>
                <w:rFonts w:ascii="Arial Narrow" w:hAnsi="Arial Narrow" w:cs="Times New Roman"/>
                <w:bCs/>
              </w:rPr>
              <w:t>icipal de Agricultura e Abastecimento</w:t>
            </w:r>
            <w:r w:rsidR="00F36C59" w:rsidRPr="003E6580">
              <w:rPr>
                <w:rFonts w:ascii="Arial Narrow" w:hAnsi="Arial Narrow" w:cs="Times New Roman"/>
                <w:bCs/>
              </w:rPr>
              <w:t>. Cada agricultor poderá participar no máximo duas vezes por ano.</w:t>
            </w:r>
          </w:p>
        </w:tc>
      </w:tr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3D2B1F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Pequenos e médios produtores rurais do Município de Itaituba-Pa.</w:t>
            </w:r>
          </w:p>
        </w:tc>
      </w:tr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3D2B1F" w:rsidP="003D2B1F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Conforme disponibilidade de oferta junto à SEDAP.</w:t>
            </w:r>
          </w:p>
        </w:tc>
      </w:tr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PA), de segunda a sexta-feira, das 8h às 14h.</w:t>
            </w:r>
          </w:p>
        </w:tc>
      </w:tr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3D2B1F" w:rsidP="008977F3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Divulgação através dos meios de comunicação (</w:t>
            </w:r>
            <w:proofErr w:type="spellStart"/>
            <w:r w:rsidRPr="003E6580">
              <w:rPr>
                <w:rFonts w:ascii="Arial Narrow" w:hAnsi="Arial Narrow" w:cs="Times New Roman"/>
              </w:rPr>
              <w:t>TV’s</w:t>
            </w:r>
            <w:proofErr w:type="spellEnd"/>
            <w:r w:rsidRPr="003E6580">
              <w:rPr>
                <w:rFonts w:ascii="Arial Narrow" w:hAnsi="Arial Narrow" w:cs="Times New Roman"/>
              </w:rPr>
              <w:t>, rádios e jornais</w:t>
            </w:r>
            <w:r w:rsidR="008977F3" w:rsidRPr="003E6580">
              <w:rPr>
                <w:rFonts w:ascii="Arial Narrow" w:hAnsi="Arial Narrow" w:cs="Times New Roman"/>
              </w:rPr>
              <w:t>) quando houver</w:t>
            </w:r>
            <w:r w:rsidRPr="003E6580">
              <w:rPr>
                <w:rFonts w:ascii="Arial Narrow" w:hAnsi="Arial Narrow" w:cs="Times New Roman"/>
              </w:rPr>
              <w:t xml:space="preserve"> disponibilidade de alevinos; Cadastro de produtores</w:t>
            </w:r>
            <w:r w:rsidR="008977F3" w:rsidRPr="003E6580">
              <w:rPr>
                <w:rFonts w:ascii="Arial Narrow" w:hAnsi="Arial Narrow" w:cs="Times New Roman"/>
              </w:rPr>
              <w:t>.</w:t>
            </w:r>
          </w:p>
        </w:tc>
      </w:tr>
      <w:tr w:rsidR="00F36C59" w:rsidRPr="003E6580" w:rsidTr="003E6580">
        <w:tc>
          <w:tcPr>
            <w:tcW w:w="10915" w:type="dxa"/>
            <w:shd w:val="clear" w:color="auto" w:fill="C5E0B3" w:themeFill="accent6" w:themeFillTint="66"/>
          </w:tcPr>
          <w:p w:rsidR="00F36C59" w:rsidRPr="003E6580" w:rsidRDefault="00F36C59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F36C59" w:rsidRPr="003E6580" w:rsidTr="003E6580">
        <w:tc>
          <w:tcPr>
            <w:tcW w:w="10915" w:type="dxa"/>
          </w:tcPr>
          <w:p w:rsidR="00F36C59" w:rsidRPr="003E6580" w:rsidRDefault="008977F3" w:rsidP="008977F3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color w:val="C00000"/>
              </w:rPr>
              <w:t xml:space="preserve">- Verificar se haverá </w:t>
            </w:r>
            <w:r w:rsidR="00F36C59" w:rsidRPr="003E6580">
              <w:rPr>
                <w:rFonts w:ascii="Arial Narrow" w:hAnsi="Arial Narrow" w:cs="Times New Roman"/>
                <w:b/>
                <w:color w:val="C00000"/>
              </w:rPr>
              <w:t>necessidade de cobrança de taxas</w:t>
            </w:r>
          </w:p>
        </w:tc>
      </w:tr>
    </w:tbl>
    <w:p w:rsidR="00F36C59" w:rsidRPr="003E6580" w:rsidRDefault="00F36C59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012AB8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012AB8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012AB8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012AB8" w:rsidRPr="003E6580" w:rsidRDefault="00012AB8" w:rsidP="00012AB8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r w:rsidRPr="003E6580">
        <w:rPr>
          <w:rFonts w:ascii="Arial Narrow" w:hAnsi="Arial Narrow" w:cs="Times New Roman"/>
          <w:b/>
          <w:bCs/>
        </w:rPr>
        <w:t>Assunto: REGISTRO DE MARCAS E SINAIS EM ANIMAIS DE GRANDE PORTE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Serviço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012AB8" w:rsidP="002669A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 </w:t>
            </w:r>
            <w:r w:rsidR="002669A4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Registro e certificação de marcas e sinais em animais de grande porte</w:t>
            </w:r>
          </w:p>
        </w:tc>
      </w:tr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Público alvo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D72B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Produtores</w:t>
            </w:r>
            <w:r w:rsidR="00012AB8" w:rsidRPr="000E7263">
              <w:rPr>
                <w:rFonts w:ascii="Arial Narrow" w:hAnsi="Arial Narrow" w:cs="Times New Roman"/>
                <w:sz w:val="22"/>
                <w:szCs w:val="22"/>
              </w:rPr>
              <w:t xml:space="preserve"> rurais do Município de Itaituba-Pa.</w:t>
            </w:r>
          </w:p>
        </w:tc>
      </w:tr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Área responsável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Secretaria Municipal de Agricultura e Abastecimento – SEMAGRA, Diretoria de Fomento Animal.</w:t>
            </w:r>
          </w:p>
        </w:tc>
      </w:tr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Descrição do serviço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47055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Autorização para confecção de Marcas e Sinais para assinalar os animais de sua propriedade, obedecendo, entretanto, as exigências da lei. </w:t>
            </w:r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Lei Federal n° </w:t>
            </w:r>
            <w:proofErr w:type="gramStart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4.714,de</w:t>
            </w:r>
            <w:proofErr w:type="gramEnd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29 de Junho de 1965, no que diz respeito à marcação a fogo em animais de raça bovina, em seus artigos 1° e 2°: “Artigo 1° - O gado bovino só poderá ser marcado a ferro candente na cara, no pescoço e nas regiões situadas abaixo de uma linha imaginária, ligando as articulações </w:t>
            </w:r>
            <w:proofErr w:type="spellStart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fêmuro</w:t>
            </w:r>
            <w:proofErr w:type="spellEnd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– rótulo - tibial e </w:t>
            </w:r>
            <w:proofErr w:type="spellStart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Húmero</w:t>
            </w:r>
            <w:proofErr w:type="spellEnd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– rádio - cubital, de sorte a preservar de defeitos a parte do couro de maior utilidade, denominada “</w:t>
            </w:r>
            <w:proofErr w:type="spellStart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grupon</w:t>
            </w:r>
            <w:proofErr w:type="spellEnd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”. Artigo 2° - Fica proibido o uso de marca cujo tamanho não possa caber em círculo de onze centímetros de diâmetro (0,11</w:t>
            </w:r>
            <w:proofErr w:type="gramStart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m)”</w:t>
            </w:r>
            <w:proofErr w:type="gramEnd"/>
            <w:r w:rsidR="00012AB8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. As marcas, devidamente registradas constituem presunção de domínio e justificam a propriedade do animal</w:t>
            </w:r>
            <w:r w:rsidR="002669A4" w:rsidRPr="000E7263">
              <w:rPr>
                <w:rFonts w:ascii="Arial Narrow" w:hAnsi="Arial Narrow" w:cs="Times New Roman"/>
                <w:bCs/>
                <w:sz w:val="22"/>
                <w:szCs w:val="22"/>
              </w:rPr>
              <w:t>.</w:t>
            </w:r>
          </w:p>
        </w:tc>
      </w:tr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Quem pode participar?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470554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Produtores</w:t>
            </w:r>
            <w:r w:rsidR="00012AB8" w:rsidRPr="000E7263">
              <w:rPr>
                <w:rFonts w:ascii="Arial Narrow" w:hAnsi="Arial Narrow" w:cs="Times New Roman"/>
                <w:sz w:val="22"/>
                <w:szCs w:val="22"/>
              </w:rPr>
              <w:t xml:space="preserve"> rurais do Município de Itaituba-Pa.</w:t>
            </w:r>
          </w:p>
        </w:tc>
      </w:tr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Quando participar?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012AB8" w:rsidP="00524CD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Conforme </w:t>
            </w:r>
            <w:r w:rsidR="00524CD7" w:rsidRPr="000E7263">
              <w:rPr>
                <w:rFonts w:ascii="Arial Narrow" w:hAnsi="Arial Narrow" w:cs="Times New Roman"/>
                <w:sz w:val="22"/>
                <w:szCs w:val="22"/>
              </w:rPr>
              <w:t>demanda</w:t>
            </w:r>
          </w:p>
        </w:tc>
      </w:tr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Canais de atendimento para solicitar o serviço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>Secretaria Municipal de Agricultura e Abastecimento de Itaituba (Av. Marechal Rondon, nº 631 – Boa Esperança – Itaituba - PA), de segunda a sexta-feira, das 8h às 14h.</w:t>
            </w:r>
          </w:p>
        </w:tc>
      </w:tr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Principais etapas do serviço – Passo a Passo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470554" w:rsidP="0047055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O produtor </w:t>
            </w:r>
            <w:r w:rsidR="00524CD7" w:rsidRPr="000E7263">
              <w:rPr>
                <w:rFonts w:ascii="Arial Narrow" w:hAnsi="Arial Narrow" w:cs="Times New Roman"/>
                <w:sz w:val="22"/>
                <w:szCs w:val="22"/>
              </w:rPr>
              <w:t>apresenta ofício de interesse de registro de marcas ou sinais para animais de grande porte juntamente com a arte (desenho) da marca</w:t>
            </w:r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; O servidor responsável irá pesquisar nos registros, pois não poderão existir duas marcas semelhantes; </w:t>
            </w:r>
            <w:proofErr w:type="gramStart"/>
            <w:r w:rsidRPr="000E7263">
              <w:rPr>
                <w:rFonts w:ascii="Arial Narrow" w:hAnsi="Arial Narrow" w:cs="Times New Roman"/>
                <w:sz w:val="22"/>
                <w:szCs w:val="22"/>
              </w:rPr>
              <w:t>Aprovado</w:t>
            </w:r>
            <w:proofErr w:type="gramEnd"/>
            <w:r w:rsidRPr="000E7263">
              <w:rPr>
                <w:rFonts w:ascii="Arial Narrow" w:hAnsi="Arial Narrow" w:cs="Times New Roman"/>
                <w:sz w:val="22"/>
                <w:szCs w:val="22"/>
              </w:rPr>
              <w:t xml:space="preserve"> o desenho com o modelo da marca, será confeccionado o Certificado de Registro de Sinais ou Marcas.</w:t>
            </w:r>
          </w:p>
        </w:tc>
      </w:tr>
      <w:tr w:rsidR="00012AB8" w:rsidRPr="003E6580" w:rsidTr="003E6580">
        <w:tc>
          <w:tcPr>
            <w:tcW w:w="10915" w:type="dxa"/>
            <w:shd w:val="clear" w:color="auto" w:fill="C5E0B3" w:themeFill="accent6" w:themeFillTint="66"/>
          </w:tcPr>
          <w:p w:rsidR="00012AB8" w:rsidRPr="000E7263" w:rsidRDefault="00012AB8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Taxas e preços</w:t>
            </w:r>
          </w:p>
        </w:tc>
      </w:tr>
      <w:tr w:rsidR="00012AB8" w:rsidRPr="003E6580" w:rsidTr="003E6580">
        <w:tc>
          <w:tcPr>
            <w:tcW w:w="10915" w:type="dxa"/>
          </w:tcPr>
          <w:p w:rsidR="00012AB8" w:rsidRPr="000E7263" w:rsidRDefault="00470554" w:rsidP="00470554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>- Há</w:t>
            </w:r>
            <w:r w:rsidR="00012AB8"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 xml:space="preserve"> necessidade de cobrança de taxas</w:t>
            </w:r>
            <w:r w:rsidRPr="000E7263">
              <w:rPr>
                <w:rFonts w:ascii="Arial Narrow" w:hAnsi="Arial Narrow" w:cs="Times New Roman"/>
                <w:b/>
                <w:color w:val="C00000"/>
                <w:sz w:val="22"/>
                <w:szCs w:val="22"/>
              </w:rPr>
              <w:t xml:space="preserve"> para este serviço</w:t>
            </w:r>
          </w:p>
        </w:tc>
      </w:tr>
    </w:tbl>
    <w:p w:rsidR="00012AB8" w:rsidRPr="003E6580" w:rsidRDefault="00012AB8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p w:rsidR="000E7263" w:rsidRDefault="000E7263" w:rsidP="00A3669E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</w:p>
    <w:p w:rsidR="00A3669E" w:rsidRPr="003E6580" w:rsidRDefault="00A3669E" w:rsidP="00A3669E">
      <w:pPr>
        <w:pStyle w:val="Default"/>
        <w:spacing w:line="360" w:lineRule="auto"/>
        <w:ind w:left="-709"/>
        <w:jc w:val="both"/>
        <w:rPr>
          <w:rFonts w:ascii="Arial Narrow" w:hAnsi="Arial Narrow" w:cs="Times New Roman"/>
          <w:b/>
          <w:bCs/>
        </w:rPr>
      </w:pPr>
      <w:bookmarkStart w:id="0" w:name="_GoBack"/>
      <w:bookmarkEnd w:id="0"/>
      <w:r w:rsidRPr="003E6580">
        <w:rPr>
          <w:rFonts w:ascii="Arial Narrow" w:hAnsi="Arial Narrow" w:cs="Times New Roman"/>
          <w:b/>
          <w:bCs/>
        </w:rPr>
        <w:t xml:space="preserve">Assunto: </w:t>
      </w:r>
      <w:r w:rsidR="00194322" w:rsidRPr="003E6580">
        <w:rPr>
          <w:rFonts w:ascii="Arial Narrow" w:hAnsi="Arial Narrow" w:cs="Times New Roman"/>
          <w:b/>
          <w:bCs/>
        </w:rPr>
        <w:t>LICENCIAMENTO FEIRANTES</w:t>
      </w:r>
    </w:p>
    <w:tbl>
      <w:tblPr>
        <w:tblStyle w:val="Tabelacomgrade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Serviço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194322" w:rsidP="00194322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Cs/>
              </w:rPr>
            </w:pPr>
            <w:r w:rsidRPr="003E6580">
              <w:rPr>
                <w:rFonts w:ascii="Arial Narrow" w:hAnsi="Arial Narrow" w:cs="Times New Roman"/>
                <w:bCs/>
              </w:rPr>
              <w:t xml:space="preserve">Licenciamento de feirantes para comercialização de produtos de origem vegetal, animal e artesanato em Feiras </w:t>
            </w:r>
            <w:proofErr w:type="gramStart"/>
            <w:r w:rsidRPr="003E6580">
              <w:rPr>
                <w:rFonts w:ascii="Arial Narrow" w:hAnsi="Arial Narrow" w:cs="Times New Roman"/>
                <w:bCs/>
              </w:rPr>
              <w:t xml:space="preserve">Livres </w:t>
            </w:r>
            <w:r w:rsidRPr="003E6580">
              <w:rPr>
                <w:rFonts w:ascii="Arial Narrow" w:hAnsi="Arial Narrow" w:cs="Times New Roman"/>
              </w:rPr>
              <w:t xml:space="preserve"> e</w:t>
            </w:r>
            <w:proofErr w:type="gramEnd"/>
            <w:r w:rsidRPr="003E6580">
              <w:rPr>
                <w:rFonts w:ascii="Arial Narrow" w:hAnsi="Arial Narrow" w:cs="Times New Roman"/>
              </w:rPr>
              <w:t xml:space="preserve">/ou Mercados. </w:t>
            </w:r>
          </w:p>
        </w:tc>
      </w:tr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Público alvo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4C4C5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Pequenos comerciantes</w:t>
            </w:r>
            <w:r w:rsidR="00194322" w:rsidRPr="003E6580">
              <w:rPr>
                <w:rFonts w:ascii="Arial Narrow" w:hAnsi="Arial Narrow" w:cs="Times New Roman"/>
              </w:rPr>
              <w:t>, produtores rurais, agricultores familiares e pessoa jurídica (Microempreendedor Individual – MEI)</w:t>
            </w:r>
          </w:p>
        </w:tc>
      </w:tr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Área responsável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- SEMAGRA</w:t>
            </w:r>
          </w:p>
        </w:tc>
      </w:tr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Descrição do serviço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A3669E" w:rsidP="004C4C5B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 xml:space="preserve">Visa </w:t>
            </w:r>
            <w:r w:rsidR="00194322" w:rsidRPr="003E6580">
              <w:rPr>
                <w:rFonts w:ascii="Arial Narrow" w:hAnsi="Arial Narrow" w:cs="Times New Roman"/>
              </w:rPr>
              <w:t xml:space="preserve">emitir o registro de licença de comercialização de produtos em Feiras Livres e Mercados Municipais é expedido pela </w:t>
            </w:r>
            <w:r w:rsidR="004C4C5B" w:rsidRPr="003E6580">
              <w:rPr>
                <w:rFonts w:ascii="Arial Narrow" w:hAnsi="Arial Narrow" w:cs="Times New Roman"/>
              </w:rPr>
              <w:t>SEMAGRA</w:t>
            </w:r>
            <w:r w:rsidR="00194322" w:rsidRPr="003E6580">
              <w:rPr>
                <w:rFonts w:ascii="Arial Narrow" w:hAnsi="Arial Narrow" w:cs="Times New Roman"/>
              </w:rPr>
              <w:t xml:space="preserve"> a partir dos documentos pessoais, comprovante de residência, além do endereço em que trabalhará e as medidas da sua barraca.</w:t>
            </w:r>
            <w:r w:rsidR="004C4C5B" w:rsidRPr="003E6580">
              <w:rPr>
                <w:rFonts w:ascii="Arial Narrow" w:hAnsi="Arial Narrow" w:cs="Times New Roman"/>
              </w:rPr>
              <w:t xml:space="preserve"> A licença terá duração de 2 anos e terá que ser renovada após data de validade.</w:t>
            </w:r>
          </w:p>
        </w:tc>
      </w:tr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Quem pode participar?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4C4C5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Pequenos comerciantes</w:t>
            </w:r>
            <w:r w:rsidR="00194322" w:rsidRPr="003E6580">
              <w:rPr>
                <w:rFonts w:ascii="Arial Narrow" w:hAnsi="Arial Narrow" w:cs="Times New Roman"/>
              </w:rPr>
              <w:t>, produtores rurais, agricultores familiares e pessoa jurídica (Microempreendedor Individual – MEI)</w:t>
            </w:r>
          </w:p>
        </w:tc>
      </w:tr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Quando participar?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Quando houver i</w:t>
            </w:r>
            <w:r w:rsidR="00194322" w:rsidRPr="003E6580">
              <w:rPr>
                <w:rFonts w:ascii="Arial Narrow" w:hAnsi="Arial Narrow" w:cs="Times New Roman"/>
              </w:rPr>
              <w:t>nteresse por parte do requerente e de acordo com a disponibilidade de vagas</w:t>
            </w:r>
          </w:p>
        </w:tc>
      </w:tr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Canais de atendimento para solicitar o serviço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Secretaria Municipal de Agricultura e Abastecimento de Itaituba (Av. Marechal Rondon, nº 631 – Boa Esperança – Itaituba - PA), de segunda a sexta-feira, das 8h às 14h.</w:t>
            </w:r>
          </w:p>
        </w:tc>
      </w:tr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Principais etapas do serviço – Passo a Passo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4C4C5B" w:rsidP="004C4C5B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</w:rPr>
              <w:t>O cidadão requerer a licença e concessão de uso de espaço público em feiras livres e mercados; a licença só será fornecida caso haja vagas disponíveis.</w:t>
            </w:r>
          </w:p>
        </w:tc>
      </w:tr>
      <w:tr w:rsidR="00A3669E" w:rsidRPr="003E6580" w:rsidTr="003E6580">
        <w:tc>
          <w:tcPr>
            <w:tcW w:w="10915" w:type="dxa"/>
            <w:shd w:val="clear" w:color="auto" w:fill="C5E0B3" w:themeFill="accent6" w:themeFillTint="66"/>
          </w:tcPr>
          <w:p w:rsidR="00A3669E" w:rsidRPr="003E6580" w:rsidRDefault="00A3669E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 w:rsidRPr="003E6580">
              <w:rPr>
                <w:rFonts w:ascii="Arial Narrow" w:hAnsi="Arial Narrow" w:cs="Times New Roman"/>
                <w:b/>
                <w:bCs/>
              </w:rPr>
              <w:t>Taxas e preços</w:t>
            </w:r>
          </w:p>
        </w:tc>
      </w:tr>
      <w:tr w:rsidR="00A3669E" w:rsidRPr="003E6580" w:rsidTr="003E6580">
        <w:tc>
          <w:tcPr>
            <w:tcW w:w="10915" w:type="dxa"/>
          </w:tcPr>
          <w:p w:rsidR="00A3669E" w:rsidRPr="003E6580" w:rsidRDefault="004C4C5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color w:val="C00000"/>
              </w:rPr>
            </w:pPr>
            <w:r w:rsidRPr="003E6580">
              <w:rPr>
                <w:rFonts w:ascii="Arial Narrow" w:hAnsi="Arial Narrow" w:cs="Times New Roman"/>
                <w:b/>
                <w:color w:val="C00000"/>
              </w:rPr>
              <w:t>- Taxa de licença (no ato da emissão da licença e da renovação)</w:t>
            </w:r>
          </w:p>
          <w:p w:rsidR="004C4C5B" w:rsidRPr="003E6580" w:rsidRDefault="004C4C5B" w:rsidP="002C0857">
            <w:pPr>
              <w:pStyle w:val="Default"/>
              <w:spacing w:before="60" w:after="60" w:line="360" w:lineRule="auto"/>
              <w:jc w:val="both"/>
              <w:rPr>
                <w:rFonts w:ascii="Arial Narrow" w:hAnsi="Arial Narrow" w:cs="Times New Roman"/>
                <w:b/>
                <w:bCs/>
                <w:color w:val="C00000"/>
              </w:rPr>
            </w:pPr>
            <w:r w:rsidRPr="003E6580">
              <w:rPr>
                <w:rFonts w:ascii="Arial Narrow" w:hAnsi="Arial Narrow" w:cs="Times New Roman"/>
                <w:b/>
                <w:color w:val="C00000"/>
              </w:rPr>
              <w:t>- Taxa de manutenção de feiras e mercados (mensal)</w:t>
            </w:r>
          </w:p>
        </w:tc>
      </w:tr>
    </w:tbl>
    <w:p w:rsidR="00A3669E" w:rsidRPr="003E6580" w:rsidRDefault="00A3669E" w:rsidP="00D93D88">
      <w:pPr>
        <w:pStyle w:val="Default"/>
        <w:spacing w:line="360" w:lineRule="auto"/>
        <w:jc w:val="both"/>
        <w:rPr>
          <w:rFonts w:ascii="Arial Narrow" w:hAnsi="Arial Narrow" w:cs="Times New Roman"/>
          <w:b/>
          <w:bCs/>
        </w:rPr>
      </w:pPr>
    </w:p>
    <w:sectPr w:rsidR="00A3669E" w:rsidRPr="003E6580" w:rsidSect="00E600B7">
      <w:headerReference w:type="default" r:id="rId7"/>
      <w:footerReference w:type="default" r:id="rId8"/>
      <w:pgSz w:w="11906" w:h="16838"/>
      <w:pgMar w:top="1417" w:right="1701" w:bottom="568" w:left="1701" w:header="142" w:footer="2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FBD" w:rsidRDefault="00931FBD" w:rsidP="00191F26">
      <w:pPr>
        <w:spacing w:after="0" w:line="240" w:lineRule="auto"/>
      </w:pPr>
      <w:r>
        <w:separator/>
      </w:r>
    </w:p>
  </w:endnote>
  <w:endnote w:type="continuationSeparator" w:id="0">
    <w:p w:rsidR="00931FBD" w:rsidRDefault="00931FBD" w:rsidP="00191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857" w:rsidRPr="00BD5785" w:rsidRDefault="002C0857" w:rsidP="00E600B7">
    <w:pPr>
      <w:pStyle w:val="Rodap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Av. Marechal Rondon, Boa esperança nº 631, </w:t>
    </w:r>
    <w:proofErr w:type="spellStart"/>
    <w:r>
      <w:rPr>
        <w:b/>
        <w:sz w:val="16"/>
        <w:szCs w:val="16"/>
      </w:rPr>
      <w:t>Cep</w:t>
    </w:r>
    <w:proofErr w:type="spellEnd"/>
    <w:r>
      <w:rPr>
        <w:b/>
        <w:sz w:val="16"/>
        <w:szCs w:val="16"/>
      </w:rPr>
      <w:t xml:space="preserve"> 68181-010, Itaituba - PA</w:t>
    </w:r>
  </w:p>
  <w:p w:rsidR="002C0857" w:rsidRDefault="002C08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FBD" w:rsidRDefault="00931FBD" w:rsidP="00191F26">
      <w:pPr>
        <w:spacing w:after="0" w:line="240" w:lineRule="auto"/>
      </w:pPr>
      <w:r>
        <w:separator/>
      </w:r>
    </w:p>
  </w:footnote>
  <w:footnote w:type="continuationSeparator" w:id="0">
    <w:p w:rsidR="00931FBD" w:rsidRDefault="00931FBD" w:rsidP="00191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857" w:rsidRDefault="002C0857" w:rsidP="00191F26">
    <w:pPr>
      <w:pStyle w:val="Cabealho"/>
      <w:jc w:val="center"/>
    </w:pPr>
    <w:r w:rsidRPr="00515FFE">
      <w:rPr>
        <w:noProof/>
        <w:color w:val="FF000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0EFA88" wp14:editId="71AE31E2">
              <wp:simplePos x="0" y="0"/>
              <wp:positionH relativeFrom="column">
                <wp:posOffset>-8255</wp:posOffset>
              </wp:positionH>
              <wp:positionV relativeFrom="paragraph">
                <wp:posOffset>1145994</wp:posOffset>
              </wp:positionV>
              <wp:extent cx="5400040" cy="0"/>
              <wp:effectExtent l="0" t="0" r="10160" b="19050"/>
              <wp:wrapNone/>
              <wp:docPr id="26" name="Conector re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04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6D2CE5A" id="Conector reto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90.25pt" to="424.55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" strokecolor="red" strokeweight=".5pt">
              <v:stroke joinstyle="miter"/>
            </v:line>
          </w:pict>
        </mc:Fallback>
      </mc:AlternateContent>
    </w:r>
    <w:r w:rsidRPr="00191F26">
      <w:rPr>
        <w:noProof/>
        <w:lang w:eastAsia="pt-BR"/>
      </w:rPr>
      <w:drawing>
        <wp:inline distT="0" distB="0" distL="0" distR="0" wp14:anchorId="0B2FC6EE" wp14:editId="42EF5E72">
          <wp:extent cx="5400040" cy="1234364"/>
          <wp:effectExtent l="0" t="0" r="0" b="0"/>
          <wp:docPr id="1" name="Imagem 1" descr="D:\Semagra17\LOGOMARCA SEMAG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emagra17\LOGOMARCA SEMAG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34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00F15"/>
    <w:multiLevelType w:val="hybridMultilevel"/>
    <w:tmpl w:val="A7FCDA2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40214"/>
    <w:multiLevelType w:val="hybridMultilevel"/>
    <w:tmpl w:val="B366C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DC3"/>
    <w:rsid w:val="000012C5"/>
    <w:rsid w:val="00012AB8"/>
    <w:rsid w:val="00064CC6"/>
    <w:rsid w:val="000B117E"/>
    <w:rsid w:val="000B49CC"/>
    <w:rsid w:val="000E7263"/>
    <w:rsid w:val="00132F14"/>
    <w:rsid w:val="001713D9"/>
    <w:rsid w:val="00181804"/>
    <w:rsid w:val="00191F26"/>
    <w:rsid w:val="00194322"/>
    <w:rsid w:val="001A0CF7"/>
    <w:rsid w:val="002563D8"/>
    <w:rsid w:val="002669A4"/>
    <w:rsid w:val="00267223"/>
    <w:rsid w:val="0027279A"/>
    <w:rsid w:val="002915AA"/>
    <w:rsid w:val="002C0857"/>
    <w:rsid w:val="002C0D52"/>
    <w:rsid w:val="002D6768"/>
    <w:rsid w:val="00307F11"/>
    <w:rsid w:val="003341A7"/>
    <w:rsid w:val="0037316C"/>
    <w:rsid w:val="003A2533"/>
    <w:rsid w:val="003B48E4"/>
    <w:rsid w:val="003C0D62"/>
    <w:rsid w:val="003D2B1F"/>
    <w:rsid w:val="003E6580"/>
    <w:rsid w:val="00424AB0"/>
    <w:rsid w:val="00470554"/>
    <w:rsid w:val="004C4C5B"/>
    <w:rsid w:val="004C5CC4"/>
    <w:rsid w:val="00515FFE"/>
    <w:rsid w:val="00523263"/>
    <w:rsid w:val="00524CD7"/>
    <w:rsid w:val="00554D58"/>
    <w:rsid w:val="00593002"/>
    <w:rsid w:val="006161A7"/>
    <w:rsid w:val="00662380"/>
    <w:rsid w:val="00675EEB"/>
    <w:rsid w:val="006878C5"/>
    <w:rsid w:val="006F19B1"/>
    <w:rsid w:val="006F4C96"/>
    <w:rsid w:val="00727FD8"/>
    <w:rsid w:val="00772D60"/>
    <w:rsid w:val="007945B2"/>
    <w:rsid w:val="007C29B5"/>
    <w:rsid w:val="007D2B2F"/>
    <w:rsid w:val="007D4CA5"/>
    <w:rsid w:val="008977F3"/>
    <w:rsid w:val="008F2425"/>
    <w:rsid w:val="00931FBD"/>
    <w:rsid w:val="00A155F4"/>
    <w:rsid w:val="00A26163"/>
    <w:rsid w:val="00A3669E"/>
    <w:rsid w:val="00A46768"/>
    <w:rsid w:val="00A86A1D"/>
    <w:rsid w:val="00AC6793"/>
    <w:rsid w:val="00B00EEA"/>
    <w:rsid w:val="00B20329"/>
    <w:rsid w:val="00B54192"/>
    <w:rsid w:val="00B82879"/>
    <w:rsid w:val="00B83E03"/>
    <w:rsid w:val="00B90404"/>
    <w:rsid w:val="00C01B55"/>
    <w:rsid w:val="00C35095"/>
    <w:rsid w:val="00C77B87"/>
    <w:rsid w:val="00C967EA"/>
    <w:rsid w:val="00CD3A08"/>
    <w:rsid w:val="00CD7DC3"/>
    <w:rsid w:val="00D04077"/>
    <w:rsid w:val="00D07E37"/>
    <w:rsid w:val="00D5519F"/>
    <w:rsid w:val="00D62FBA"/>
    <w:rsid w:val="00D72BB8"/>
    <w:rsid w:val="00D82C5B"/>
    <w:rsid w:val="00D85E72"/>
    <w:rsid w:val="00D925F2"/>
    <w:rsid w:val="00D93D88"/>
    <w:rsid w:val="00DD7083"/>
    <w:rsid w:val="00DE2726"/>
    <w:rsid w:val="00E066A2"/>
    <w:rsid w:val="00E5187C"/>
    <w:rsid w:val="00E600B7"/>
    <w:rsid w:val="00E861A0"/>
    <w:rsid w:val="00F36C59"/>
    <w:rsid w:val="00F43239"/>
    <w:rsid w:val="00F46F3B"/>
    <w:rsid w:val="00F47C03"/>
    <w:rsid w:val="00F7125D"/>
    <w:rsid w:val="00F761C6"/>
    <w:rsid w:val="00F7625F"/>
    <w:rsid w:val="00FC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7DFB3B-DEA8-40B1-9EF8-90806AE9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1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1F26"/>
  </w:style>
  <w:style w:type="paragraph" w:styleId="Rodap">
    <w:name w:val="footer"/>
    <w:basedOn w:val="Normal"/>
    <w:link w:val="RodapChar"/>
    <w:uiPriority w:val="99"/>
    <w:unhideWhenUsed/>
    <w:rsid w:val="00191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1F26"/>
  </w:style>
  <w:style w:type="paragraph" w:styleId="PargrafodaLista">
    <w:name w:val="List Paragraph"/>
    <w:basedOn w:val="Normal"/>
    <w:uiPriority w:val="34"/>
    <w:qFormat/>
    <w:rsid w:val="00191F2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60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00B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3B4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67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B00E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15</Pages>
  <Words>3298</Words>
  <Characters>17813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Pablo vinícius Núñez</cp:lastModifiedBy>
  <cp:revision>38</cp:revision>
  <cp:lastPrinted>2019-12-17T15:00:00Z</cp:lastPrinted>
  <dcterms:created xsi:type="dcterms:W3CDTF">2019-01-28T14:48:00Z</dcterms:created>
  <dcterms:modified xsi:type="dcterms:W3CDTF">2021-02-19T15:27:00Z</dcterms:modified>
</cp:coreProperties>
</file>